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4E5DF0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BF5687">
        <w:rPr>
          <w:rFonts w:eastAsia="Times New Roman" w:cs="Times New Roman"/>
          <w:b/>
          <w:color w:val="000000"/>
          <w:sz w:val="24"/>
          <w:szCs w:val="24"/>
        </w:rPr>
        <w:t>March 21, 2022</w:t>
      </w:r>
    </w:p>
    <w:p w:rsidR="00885E11" w:rsidRPr="004E5DF0" w:rsidRDefault="00725357" w:rsidP="00885E11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Zoom / </w:t>
      </w:r>
      <w:r w:rsidR="00217E9D" w:rsidRPr="004E5DF0">
        <w:rPr>
          <w:rFonts w:eastAsia="Times New Roman" w:cs="Times New Roman"/>
          <w:b/>
          <w:color w:val="000000"/>
          <w:sz w:val="24"/>
          <w:szCs w:val="24"/>
        </w:rPr>
        <w:t>Conference Call</w:t>
      </w:r>
      <w:r w:rsidR="00885E11" w:rsidRPr="004E5DF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Chair: Nancy Purdy </w:t>
      </w:r>
    </w:p>
    <w:p w:rsidR="00885E11" w:rsidRPr="004E5DF0" w:rsidRDefault="00BF5687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Vice Chair: vacant</w:t>
      </w:r>
      <w:r w:rsidR="00885E11" w:rsidRPr="004E5DF0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4E5DF0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BF5687" w:rsidRDefault="005575C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Jim Bolin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B3C11" w:rsidRPr="004E5DF0">
              <w:rPr>
                <w:rFonts w:eastAsia="Times New Roman" w:cs="Times New Roman"/>
                <w:sz w:val="24"/>
                <w:szCs w:val="24"/>
              </w:rPr>
              <w:t>Jim Brewer,</w:t>
            </w:r>
            <w:r w:rsidR="00EB3C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>David Fulling</w:t>
            </w:r>
            <w:r w:rsidR="007253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 xml:space="preserve">Nancy Purdy, </w:t>
            </w:r>
            <w:r w:rsidRPr="004E5DF0">
              <w:rPr>
                <w:rFonts w:eastAsia="Times New Roman" w:cs="Times New Roman"/>
                <w:sz w:val="24"/>
                <w:szCs w:val="24"/>
              </w:rPr>
              <w:t>Debbie Smith,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3766">
              <w:rPr>
                <w:rFonts w:eastAsia="Times New Roman" w:cs="Times New Roman"/>
                <w:sz w:val="24"/>
                <w:szCs w:val="24"/>
              </w:rPr>
              <w:t>Jeff Voigt</w:t>
            </w:r>
            <w:r w:rsidR="000A21E0" w:rsidRPr="004E5DF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2C3766" w:rsidRDefault="00F15B4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B55D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C3766">
              <w:rPr>
                <w:rFonts w:eastAsia="Times New Roman" w:cs="Times New Roman"/>
                <w:sz w:val="24"/>
                <w:szCs w:val="24"/>
              </w:rPr>
              <w:t>Todd Beard,</w:t>
            </w:r>
            <w:r w:rsidR="002C37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3766">
              <w:rPr>
                <w:rFonts w:eastAsia="Times New Roman" w:cs="Times New Roman"/>
                <w:sz w:val="24"/>
                <w:szCs w:val="24"/>
              </w:rPr>
              <w:t>Joe Gilliland, Dennis Graves,</w:t>
            </w:r>
            <w:r w:rsidR="002C3766">
              <w:rPr>
                <w:rFonts w:eastAsia="Times New Roman" w:cs="Times New Roman"/>
                <w:sz w:val="24"/>
                <w:szCs w:val="24"/>
              </w:rPr>
              <w:t xml:space="preserve"> M</w:t>
            </w:r>
            <w:r w:rsidR="002C3766">
              <w:rPr>
                <w:rFonts w:eastAsia="Times New Roman" w:cs="Times New Roman"/>
                <w:sz w:val="24"/>
                <w:szCs w:val="24"/>
              </w:rPr>
              <w:t>oultrie CEO</w:t>
            </w:r>
            <w:r w:rsidR="002C3766">
              <w:rPr>
                <w:rFonts w:eastAsia="Times New Roman" w:cs="Times New Roman"/>
                <w:sz w:val="24"/>
                <w:szCs w:val="24"/>
              </w:rPr>
              <w:t xml:space="preserve"> position-open</w:t>
            </w:r>
            <w:r w:rsidR="002C3766">
              <w:rPr>
                <w:rFonts w:eastAsia="Times New Roman" w:cs="Times New Roman"/>
                <w:sz w:val="24"/>
                <w:szCs w:val="24"/>
              </w:rPr>
              <w:t>,</w:t>
            </w:r>
            <w:r w:rsidR="002C376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C3766" w:rsidRPr="004E5DF0" w:rsidRDefault="002C3766" w:rsidP="002C3766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John Perry,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Jennifer Waggoner, Jason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Warfel</w:t>
            </w:r>
            <w:proofErr w:type="spellEnd"/>
          </w:p>
          <w:p w:rsidR="00ED5233" w:rsidRPr="004E5DF0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4E5DF0" w:rsidRDefault="00CD534F" w:rsidP="000F29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4E5DF0">
              <w:rPr>
                <w:rFonts w:eastAsia="Times New Roman" w:cs="Times New Roman"/>
                <w:sz w:val="24"/>
                <w:szCs w:val="24"/>
              </w:rPr>
              <w:t xml:space="preserve">Laurie Jennings, Tony Logue, </w:t>
            </w:r>
            <w:r w:rsidR="00BF5687">
              <w:rPr>
                <w:rFonts w:eastAsia="Times New Roman" w:cs="Times New Roman"/>
                <w:sz w:val="24"/>
                <w:szCs w:val="24"/>
              </w:rPr>
              <w:t xml:space="preserve">Elaine </w:t>
            </w:r>
            <w:proofErr w:type="spellStart"/>
            <w:r w:rsidR="00BF5687">
              <w:rPr>
                <w:rFonts w:eastAsia="Times New Roman" w:cs="Times New Roman"/>
                <w:sz w:val="24"/>
                <w:szCs w:val="24"/>
              </w:rPr>
              <w:t>Nuding</w:t>
            </w:r>
            <w:proofErr w:type="spellEnd"/>
            <w:r w:rsidR="00BF568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C86622" w:rsidRPr="004E5DF0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4E5DF0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2C3766" w:rsidRPr="004E5DF0" w:rsidRDefault="00885E11" w:rsidP="002C376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4E5DF0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meeting of the LWIA 23 Chief Elected Official's was called to order at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D5233" w:rsidRPr="00384077">
        <w:rPr>
          <w:rFonts w:eastAsia="Times New Roman" w:cs="Times New Roman"/>
          <w:color w:val="000000"/>
          <w:sz w:val="24"/>
          <w:szCs w:val="24"/>
        </w:rPr>
        <w:t>12</w:t>
      </w:r>
      <w:r w:rsidR="00ED5233" w:rsidRPr="001729EF">
        <w:rPr>
          <w:rFonts w:eastAsia="Times New Roman" w:cs="Times New Roman"/>
          <w:color w:val="000000"/>
          <w:sz w:val="24"/>
          <w:szCs w:val="24"/>
        </w:rPr>
        <w:t>:</w:t>
      </w:r>
      <w:r w:rsidR="002C3766">
        <w:rPr>
          <w:rFonts w:eastAsia="Times New Roman" w:cs="Times New Roman"/>
          <w:color w:val="000000"/>
          <w:sz w:val="24"/>
          <w:szCs w:val="24"/>
        </w:rPr>
        <w:t>45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BF5687">
        <w:rPr>
          <w:rFonts w:eastAsia="Times New Roman" w:cs="Times New Roman"/>
          <w:color w:val="000000"/>
          <w:sz w:val="24"/>
          <w:szCs w:val="24"/>
        </w:rPr>
        <w:t xml:space="preserve">March 21, 2022 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 xml:space="preserve">via </w:t>
      </w:r>
      <w:r w:rsidR="001E336B" w:rsidRPr="00384077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>conference call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384077">
        <w:rPr>
          <w:rFonts w:eastAsia="Times New Roman" w:cs="Times New Roman"/>
          <w:color w:val="000000"/>
          <w:sz w:val="24"/>
          <w:szCs w:val="24"/>
        </w:rPr>
        <w:t>.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3766">
        <w:rPr>
          <w:rFonts w:eastAsia="Times New Roman" w:cs="Times New Roman"/>
          <w:color w:val="000000"/>
          <w:sz w:val="24"/>
          <w:szCs w:val="24"/>
        </w:rPr>
        <w:t xml:space="preserve">Due to the lack of a quorum, no actions </w:t>
      </w:r>
      <w:proofErr w:type="gramStart"/>
      <w:r w:rsidR="002C3766">
        <w:rPr>
          <w:rFonts w:eastAsia="Times New Roman" w:cs="Times New Roman"/>
          <w:color w:val="000000"/>
          <w:sz w:val="24"/>
          <w:szCs w:val="24"/>
        </w:rPr>
        <w:t>were taken</w:t>
      </w:r>
      <w:proofErr w:type="gramEnd"/>
      <w:r w:rsidR="002C3766">
        <w:rPr>
          <w:rFonts w:eastAsia="Times New Roman" w:cs="Times New Roman"/>
          <w:color w:val="000000"/>
          <w:sz w:val="24"/>
          <w:szCs w:val="24"/>
        </w:rPr>
        <w:t xml:space="preserve"> and all items were given for informational purposes until the next meeting.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2C3766" w:rsidRPr="004E5DF0" w:rsidRDefault="002C3766" w:rsidP="002C376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No action taken due to lack of a quorum.   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885E11" w:rsidRPr="004E5DF0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EB3C11" w:rsidRPr="00F15B4F" w:rsidRDefault="00BF5687" w:rsidP="00EB3C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Election of Vice Chair</w:t>
      </w:r>
      <w:r w:rsidR="00EB3C11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2C3766" w:rsidRPr="004E5DF0" w:rsidRDefault="0054268A" w:rsidP="002C376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Dave McCabe is no longer on his county board so a new Vice Chair needs to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be elected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2C3766">
        <w:rPr>
          <w:rFonts w:eastAsia="Times New Roman" w:cs="Times New Roman"/>
          <w:color w:val="000000"/>
          <w:sz w:val="24"/>
          <w:szCs w:val="24"/>
        </w:rPr>
        <w:t xml:space="preserve">No action taken due to lack of a quorum.    </w:t>
      </w:r>
      <w:r w:rsidR="002C3766" w:rsidRPr="004E5DF0"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BF5687" w:rsidRDefault="00BF5687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C57659" w:rsidRPr="004E5DF0" w:rsidRDefault="00C57659" w:rsidP="00C57659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Signatory Authority Update:</w:t>
      </w:r>
    </w:p>
    <w:p w:rsidR="00BF5687" w:rsidRDefault="00C57659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Jamie Corda Hadjaoui </w:t>
      </w:r>
      <w:r>
        <w:rPr>
          <w:rFonts w:eastAsia="Times New Roman" w:cs="Times New Roman"/>
          <w:color w:val="000000"/>
          <w:sz w:val="24"/>
          <w:szCs w:val="24"/>
        </w:rPr>
        <w:t xml:space="preserve">stated that Lake Land College has signed for the following on behalf of the CEOs:  </w:t>
      </w:r>
      <w:r w:rsidR="00DA56CF">
        <w:rPr>
          <w:rFonts w:eastAsia="Times New Roman" w:cs="Times New Roman"/>
          <w:color w:val="000000"/>
          <w:sz w:val="24"/>
          <w:szCs w:val="24"/>
        </w:rPr>
        <w:t>the Apprenticeship Navigator grant.</w:t>
      </w:r>
    </w:p>
    <w:p w:rsidR="00BF5687" w:rsidRDefault="00BF5687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Board Attendance</w:t>
      </w:r>
      <w:r w:rsidR="008104D5"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E656C4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4E5DF0">
        <w:rPr>
          <w:rFonts w:eastAsia="Times New Roman" w:cs="Times New Roman"/>
          <w:color w:val="000000"/>
          <w:sz w:val="24"/>
          <w:szCs w:val="24"/>
        </w:rPr>
        <w:t xml:space="preserve"> went over </w:t>
      </w:r>
      <w:r w:rsidR="007A1029">
        <w:rPr>
          <w:rFonts w:eastAsia="Times New Roman" w:cs="Times New Roman"/>
          <w:color w:val="000000"/>
          <w:sz w:val="24"/>
          <w:szCs w:val="24"/>
        </w:rPr>
        <w:t>the Board attendance roster</w:t>
      </w:r>
      <w:r w:rsidR="00384077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DA56CF">
        <w:rPr>
          <w:rFonts w:eastAsia="Times New Roman" w:cs="Times New Roman"/>
          <w:color w:val="000000"/>
          <w:sz w:val="24"/>
          <w:szCs w:val="24"/>
        </w:rPr>
        <w:t xml:space="preserve">She reminded everyone to keep an eye on the attendance to help </w:t>
      </w:r>
      <w:r w:rsidR="0054268A">
        <w:rPr>
          <w:rFonts w:eastAsia="Times New Roman" w:cs="Times New Roman"/>
          <w:color w:val="000000"/>
          <w:sz w:val="24"/>
          <w:szCs w:val="24"/>
        </w:rPr>
        <w:t>keep Board members engaged and aware of opportunities for their counties.</w:t>
      </w:r>
    </w:p>
    <w:p w:rsidR="00BF5687" w:rsidRDefault="00BF5687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402A2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bookmarkStart w:id="0" w:name="_GoBack"/>
      <w:bookmarkEnd w:id="0"/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E656C4" w:rsidRDefault="00402A23" w:rsidP="00771C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54268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Next meeting on June 20, 2022.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B50BA1" w:rsidRPr="00F15B4F" w:rsidRDefault="00402A23" w:rsidP="0054268A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t xml:space="preserve">Meeting </w:t>
      </w:r>
      <w:proofErr w:type="gramStart"/>
      <w:r w:rsidRPr="00AC1F8B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Pr="00AC1F8B">
        <w:rPr>
          <w:rFonts w:eastAsia="Times New Roman" w:cs="Times New Roman"/>
          <w:bCs/>
          <w:sz w:val="24"/>
          <w:szCs w:val="24"/>
        </w:rPr>
        <w:t xml:space="preserve"> at 1</w:t>
      </w:r>
      <w:r>
        <w:rPr>
          <w:rFonts w:eastAsia="Times New Roman" w:cs="Times New Roman"/>
          <w:bCs/>
          <w:sz w:val="24"/>
          <w:szCs w:val="24"/>
        </w:rPr>
        <w:t>2</w:t>
      </w:r>
      <w:r w:rsidRPr="00AC1F8B">
        <w:rPr>
          <w:rFonts w:eastAsia="Times New Roman" w:cs="Times New Roman"/>
          <w:bCs/>
          <w:sz w:val="24"/>
          <w:szCs w:val="24"/>
        </w:rPr>
        <w:t>:</w:t>
      </w:r>
      <w:r w:rsidR="0054268A">
        <w:rPr>
          <w:rFonts w:eastAsia="Times New Roman" w:cs="Times New Roman"/>
          <w:bCs/>
          <w:sz w:val="24"/>
          <w:szCs w:val="24"/>
        </w:rPr>
        <w:t>51</w:t>
      </w:r>
      <w:r w:rsidRPr="00AC1F8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p</w:t>
      </w:r>
      <w:r w:rsidRPr="00AC1F8B">
        <w:rPr>
          <w:rFonts w:eastAsia="Times New Roman" w:cs="Times New Roman"/>
          <w:bCs/>
          <w:sz w:val="24"/>
          <w:szCs w:val="24"/>
        </w:rPr>
        <w:t xml:space="preserve">m.  </w:t>
      </w: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0F294F"/>
    <w:rsid w:val="00105730"/>
    <w:rsid w:val="0015344C"/>
    <w:rsid w:val="00161FBD"/>
    <w:rsid w:val="001729EF"/>
    <w:rsid w:val="001869FC"/>
    <w:rsid w:val="001C2F28"/>
    <w:rsid w:val="001E2A3D"/>
    <w:rsid w:val="001E336B"/>
    <w:rsid w:val="00217E9D"/>
    <w:rsid w:val="0023434A"/>
    <w:rsid w:val="002C3766"/>
    <w:rsid w:val="002D6774"/>
    <w:rsid w:val="0030317E"/>
    <w:rsid w:val="003273D6"/>
    <w:rsid w:val="00333B8A"/>
    <w:rsid w:val="0037767A"/>
    <w:rsid w:val="00384077"/>
    <w:rsid w:val="00402A23"/>
    <w:rsid w:val="004249AE"/>
    <w:rsid w:val="004263ED"/>
    <w:rsid w:val="004512C0"/>
    <w:rsid w:val="00465195"/>
    <w:rsid w:val="004A677C"/>
    <w:rsid w:val="004E5DF0"/>
    <w:rsid w:val="005260CC"/>
    <w:rsid w:val="0054268A"/>
    <w:rsid w:val="005575CF"/>
    <w:rsid w:val="005601AB"/>
    <w:rsid w:val="00584F96"/>
    <w:rsid w:val="00661367"/>
    <w:rsid w:val="0067091F"/>
    <w:rsid w:val="006B6FBC"/>
    <w:rsid w:val="007075F6"/>
    <w:rsid w:val="00725357"/>
    <w:rsid w:val="00771C3F"/>
    <w:rsid w:val="007A1029"/>
    <w:rsid w:val="007D0742"/>
    <w:rsid w:val="007E7BED"/>
    <w:rsid w:val="007F274A"/>
    <w:rsid w:val="008104D5"/>
    <w:rsid w:val="00812411"/>
    <w:rsid w:val="00826E5F"/>
    <w:rsid w:val="00833CCB"/>
    <w:rsid w:val="008433D1"/>
    <w:rsid w:val="0085351D"/>
    <w:rsid w:val="00885E11"/>
    <w:rsid w:val="00887C33"/>
    <w:rsid w:val="008A7469"/>
    <w:rsid w:val="008B55D1"/>
    <w:rsid w:val="008E7219"/>
    <w:rsid w:val="00911EA8"/>
    <w:rsid w:val="00976493"/>
    <w:rsid w:val="00A347AA"/>
    <w:rsid w:val="00A44211"/>
    <w:rsid w:val="00AE337E"/>
    <w:rsid w:val="00B50BA1"/>
    <w:rsid w:val="00B8132C"/>
    <w:rsid w:val="00BF5687"/>
    <w:rsid w:val="00C464C5"/>
    <w:rsid w:val="00C57659"/>
    <w:rsid w:val="00C86622"/>
    <w:rsid w:val="00CD534F"/>
    <w:rsid w:val="00D4717E"/>
    <w:rsid w:val="00D729E8"/>
    <w:rsid w:val="00DA1799"/>
    <w:rsid w:val="00DA56CF"/>
    <w:rsid w:val="00DC41D5"/>
    <w:rsid w:val="00DC4E39"/>
    <w:rsid w:val="00DE7A59"/>
    <w:rsid w:val="00E17878"/>
    <w:rsid w:val="00E36F1F"/>
    <w:rsid w:val="00E57687"/>
    <w:rsid w:val="00E656C4"/>
    <w:rsid w:val="00EB3C11"/>
    <w:rsid w:val="00ED5233"/>
    <w:rsid w:val="00F15B4F"/>
    <w:rsid w:val="00F4176B"/>
    <w:rsid w:val="00F67293"/>
    <w:rsid w:val="00F87821"/>
    <w:rsid w:val="00F9154A"/>
    <w:rsid w:val="00FA3BDA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4E5C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3</cp:revision>
  <cp:lastPrinted>2021-06-21T14:01:00Z</cp:lastPrinted>
  <dcterms:created xsi:type="dcterms:W3CDTF">2022-03-23T13:42:00Z</dcterms:created>
  <dcterms:modified xsi:type="dcterms:W3CDTF">2022-03-23T13:55:00Z</dcterms:modified>
</cp:coreProperties>
</file>