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6" w:rsidRPr="00DB65C6" w:rsidRDefault="00DB65C6" w:rsidP="00DB65C6">
      <w:pPr>
        <w:spacing w:after="0" w:line="240" w:lineRule="auto"/>
        <w:rPr>
          <w:rFonts w:ascii="Avenir LT Std 65 Medium" w:eastAsia="Times New Roman" w:hAnsi="Avenir LT Std 65 Medium" w:cs="Times New Roman"/>
          <w:color w:val="003366"/>
          <w:sz w:val="44"/>
          <w:szCs w:val="44"/>
        </w:rPr>
      </w:pPr>
      <w:r w:rsidRPr="00DB65C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</w:t>
      </w:r>
      <w:r w:rsidR="0027278E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Planning &amp; </w:t>
      </w:r>
      <w:r w:rsidRPr="00DB65C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Oversight Committee Meeting       </w:t>
      </w:r>
    </w:p>
    <w:p w:rsidR="00DB65C6" w:rsidRPr="00DB65C6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B65C6">
        <w:rPr>
          <w:rFonts w:ascii="Calibri" w:eastAsia="Times New Roman" w:hAnsi="Calibri" w:cs="Times New Roman"/>
          <w:color w:val="000000"/>
        </w:rPr>
        <w:t> </w:t>
      </w:r>
    </w:p>
    <w:p w:rsidR="00DB65C6" w:rsidRPr="00DB65C6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B65C6">
        <w:rPr>
          <w:rFonts w:ascii="Calibri" w:eastAsia="Times New Roman" w:hAnsi="Calibri" w:cs="Times New Roman"/>
          <w:color w:val="000000"/>
        </w:rPr>
        <w:t> </w:t>
      </w:r>
    </w:p>
    <w:p w:rsidR="00DB65C6" w:rsidRPr="00A51670" w:rsidRDefault="00DB65C6" w:rsidP="00DB65C6">
      <w:pPr>
        <w:spacing w:after="0" w:line="240" w:lineRule="auto"/>
        <w:ind w:left="3240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A51670">
        <w:rPr>
          <w:rFonts w:eastAsia="Times New Roman" w:cs="Times New Roman"/>
          <w:b/>
          <w:color w:val="000000"/>
          <w:sz w:val="24"/>
          <w:szCs w:val="24"/>
        </w:rPr>
        <w:t xml:space="preserve">Thursday </w:t>
      </w:r>
      <w:r w:rsidR="00A86650">
        <w:rPr>
          <w:rFonts w:eastAsia="Times New Roman" w:cs="Times New Roman"/>
          <w:b/>
          <w:color w:val="000000"/>
          <w:sz w:val="24"/>
          <w:szCs w:val="24"/>
        </w:rPr>
        <w:t>June 11</w:t>
      </w:r>
      <w:r w:rsidR="003F39EA">
        <w:rPr>
          <w:rFonts w:eastAsia="Times New Roman" w:cs="Times New Roman"/>
          <w:b/>
          <w:color w:val="000000"/>
          <w:sz w:val="24"/>
          <w:szCs w:val="24"/>
        </w:rPr>
        <w:t>, 2020</w:t>
      </w:r>
      <w:r w:rsidRPr="00A5167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A51670">
        <w:rPr>
          <w:rFonts w:eastAsia="Times New Roman" w:cs="Times New Roman"/>
          <w:b/>
          <w:color w:val="000000"/>
          <w:sz w:val="24"/>
          <w:szCs w:val="24"/>
        </w:rPr>
        <w:t xml:space="preserve">– </w:t>
      </w:r>
      <w:r w:rsidR="00A86650">
        <w:rPr>
          <w:rFonts w:eastAsia="Times New Roman" w:cs="Times New Roman"/>
          <w:b/>
          <w:color w:val="000000"/>
          <w:sz w:val="24"/>
          <w:szCs w:val="24"/>
        </w:rPr>
        <w:t>Noon via Conference Call</w:t>
      </w:r>
    </w:p>
    <w:p w:rsidR="00DB65C6" w:rsidRPr="00A51670" w:rsidRDefault="00DB65C6" w:rsidP="00DB65C6">
      <w:pPr>
        <w:spacing w:after="0" w:line="240" w:lineRule="auto"/>
        <w:ind w:left="3240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A51670">
        <w:rPr>
          <w:rFonts w:eastAsia="Times New Roman" w:cs="Times New Roman"/>
          <w:b/>
          <w:color w:val="000000"/>
          <w:sz w:val="24"/>
          <w:szCs w:val="24"/>
        </w:rPr>
        <w:t xml:space="preserve">CEFS Board Room▪1805 S Banker Effingham 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51670">
        <w:rPr>
          <w:rFonts w:eastAsia="Times New Roman" w:cs="Times New Roman"/>
          <w:b/>
          <w:color w:val="000000"/>
          <w:sz w:val="24"/>
          <w:szCs w:val="24"/>
        </w:rPr>
        <w:t xml:space="preserve">Chair: </w:t>
      </w:r>
      <w:r w:rsidR="0027278E">
        <w:rPr>
          <w:rFonts w:eastAsia="Times New Roman" w:cs="Times New Roman"/>
          <w:b/>
          <w:color w:val="000000"/>
          <w:sz w:val="24"/>
          <w:szCs w:val="24"/>
        </w:rPr>
        <w:t>Mike Conrad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51670">
        <w:rPr>
          <w:rFonts w:eastAsia="Times New Roman" w:cs="Times New Roman"/>
          <w:b/>
          <w:color w:val="000000"/>
          <w:sz w:val="24"/>
          <w:szCs w:val="24"/>
        </w:rPr>
        <w:t xml:space="preserve">Vice Chair: </w:t>
      </w:r>
      <w:r w:rsidR="0027278E">
        <w:rPr>
          <w:rFonts w:eastAsia="Times New Roman" w:cs="Times New Roman"/>
          <w:b/>
          <w:color w:val="000000"/>
          <w:sz w:val="24"/>
          <w:szCs w:val="24"/>
        </w:rPr>
        <w:t>Chris Strohl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167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4564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5114"/>
      </w:tblGrid>
      <w:tr w:rsidR="00DB65C6" w:rsidRPr="00A51670" w:rsidTr="00A51670">
        <w:trPr>
          <w:trHeight w:val="17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670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5167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Present:</w:t>
            </w:r>
            <w:r w:rsidR="00E64CB5">
              <w:rPr>
                <w:rFonts w:eastAsia="Times New Roman" w:cs="Times New Roman"/>
                <w:sz w:val="24"/>
                <w:szCs w:val="24"/>
              </w:rPr>
              <w:t xml:space="preserve">  Kevin Bushur</w:t>
            </w:r>
            <w:r w:rsidR="0027278E">
              <w:rPr>
                <w:rFonts w:eastAsia="Times New Roman" w:cs="Times New Roman"/>
                <w:sz w:val="24"/>
                <w:szCs w:val="24"/>
              </w:rPr>
              <w:t>,</w:t>
            </w:r>
            <w:r w:rsidR="00E64CB5">
              <w:rPr>
                <w:rFonts w:eastAsia="Times New Roman" w:cs="Times New Roman"/>
                <w:sz w:val="24"/>
                <w:szCs w:val="24"/>
              </w:rPr>
              <w:t xml:space="preserve"> Mike Conrad, Carol Tracy, </w:t>
            </w:r>
            <w:r w:rsidR="0027278E">
              <w:rPr>
                <w:rFonts w:eastAsia="Times New Roman" w:cs="Times New Roman"/>
                <w:sz w:val="24"/>
                <w:szCs w:val="24"/>
              </w:rPr>
              <w:t>Chris Strohl</w:t>
            </w:r>
            <w:r w:rsidR="00627481">
              <w:rPr>
                <w:rFonts w:eastAsia="Times New Roman" w:cs="Times New Roman"/>
                <w:sz w:val="24"/>
                <w:szCs w:val="24"/>
              </w:rPr>
              <w:t xml:space="preserve">, Patti </w:t>
            </w:r>
            <w:r w:rsidR="003F39EA">
              <w:rPr>
                <w:rFonts w:eastAsia="Times New Roman" w:cs="Times New Roman"/>
                <w:sz w:val="24"/>
                <w:szCs w:val="24"/>
              </w:rPr>
              <w:t xml:space="preserve">Metzger, </w:t>
            </w:r>
            <w:r w:rsidR="00181E3F">
              <w:rPr>
                <w:rFonts w:eastAsia="Times New Roman" w:cs="Times New Roman"/>
                <w:sz w:val="24"/>
                <w:szCs w:val="24"/>
              </w:rPr>
              <w:t xml:space="preserve">Connie Waldrop, Laura </w:t>
            </w:r>
            <w:proofErr w:type="spellStart"/>
            <w:r w:rsidR="00181E3F">
              <w:rPr>
                <w:rFonts w:eastAsia="Times New Roman" w:cs="Times New Roman"/>
                <w:sz w:val="24"/>
                <w:szCs w:val="24"/>
              </w:rPr>
              <w:t>Vahlkamp</w:t>
            </w:r>
            <w:proofErr w:type="spellEnd"/>
            <w:r w:rsidR="00181E3F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81E3F">
              <w:rPr>
                <w:rFonts w:eastAsia="Times New Roman" w:cs="Times New Roman"/>
                <w:sz w:val="24"/>
                <w:szCs w:val="24"/>
              </w:rPr>
              <w:t>Nic</w:t>
            </w:r>
            <w:proofErr w:type="spellEnd"/>
            <w:r w:rsidR="00181E3F">
              <w:rPr>
                <w:rFonts w:eastAsia="Times New Roman" w:cs="Times New Roman"/>
                <w:sz w:val="24"/>
                <w:szCs w:val="24"/>
              </w:rPr>
              <w:t xml:space="preserve"> Farley), Deacon Patient</w:t>
            </w:r>
          </w:p>
          <w:p w:rsidR="00F4515F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181E3F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5167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Absent:</w:t>
            </w:r>
            <w:r w:rsidR="00E64CB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1E3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1E3F" w:rsidRPr="00181E3F">
              <w:rPr>
                <w:rFonts w:eastAsia="Times New Roman" w:cs="Times New Roman"/>
                <w:color w:val="000000"/>
                <w:sz w:val="24"/>
                <w:szCs w:val="24"/>
              </w:rPr>
              <w:t>Kim Taylor</w:t>
            </w:r>
          </w:p>
          <w:p w:rsidR="00F4515F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A51670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5167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Others Present:</w:t>
            </w:r>
          </w:p>
          <w:p w:rsidR="00A51670" w:rsidRPr="00A51670" w:rsidRDefault="00E43A8E" w:rsidP="00A8665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Tony Logue, </w:t>
            </w:r>
            <w:r w:rsidR="00F4515F">
              <w:rPr>
                <w:rFonts w:eastAsia="Times New Roman" w:cs="Times New Roman"/>
                <w:color w:val="000000"/>
                <w:sz w:val="24"/>
                <w:szCs w:val="24"/>
              </w:rPr>
              <w:t>Debbie Whitacre</w:t>
            </w:r>
            <w:r w:rsidR="0062748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181E3F">
              <w:rPr>
                <w:rFonts w:eastAsia="Times New Roman" w:cs="Times New Roman"/>
                <w:color w:val="000000"/>
                <w:sz w:val="24"/>
                <w:szCs w:val="24"/>
              </w:rPr>
              <w:t>Laurie Jennings, Elaine Nuding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A51670" w:rsidRDefault="00DB65C6" w:rsidP="00DB6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65C6" w:rsidRPr="00A51670" w:rsidTr="00A51670">
        <w:trPr>
          <w:trHeight w:val="24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A51670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A51670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5C6" w:rsidRPr="00A51670" w:rsidRDefault="00A51670" w:rsidP="00DB65C6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W</w:t>
      </w:r>
      <w:r w:rsidR="00DB65C6" w:rsidRPr="00A51670">
        <w:rPr>
          <w:rFonts w:eastAsia="Times New Roman" w:cs="Times New Roman"/>
          <w:b/>
          <w:bCs/>
          <w:color w:val="003366"/>
          <w:sz w:val="24"/>
          <w:szCs w:val="24"/>
        </w:rPr>
        <w:t xml:space="preserve">elcome - Call to Order: 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A51670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072347">
        <w:rPr>
          <w:rFonts w:eastAsia="Times New Roman" w:cs="Times New Roman"/>
          <w:color w:val="000000"/>
          <w:sz w:val="24"/>
          <w:szCs w:val="24"/>
        </w:rPr>
        <w:t>regular</w:t>
      </w:r>
      <w:r w:rsidRPr="00A51670">
        <w:rPr>
          <w:rFonts w:eastAsia="Times New Roman" w:cs="Times New Roman"/>
          <w:color w:val="000000"/>
          <w:sz w:val="24"/>
          <w:szCs w:val="24"/>
        </w:rPr>
        <w:t xml:space="preserve"> meeting of the LWIA </w:t>
      </w:r>
      <w:r w:rsidR="0027278E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B57C0D">
        <w:rPr>
          <w:rFonts w:eastAsia="Times New Roman" w:cs="Times New Roman"/>
          <w:color w:val="000000"/>
          <w:sz w:val="24"/>
          <w:szCs w:val="24"/>
        </w:rPr>
        <w:t>&amp;</w:t>
      </w:r>
      <w:r w:rsidR="0027278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51670">
        <w:rPr>
          <w:rFonts w:eastAsia="Times New Roman" w:cs="Times New Roman"/>
          <w:color w:val="000000"/>
          <w:sz w:val="24"/>
          <w:szCs w:val="24"/>
        </w:rPr>
        <w:t xml:space="preserve">Oversight Committee was called to order at </w:t>
      </w:r>
      <w:r w:rsidR="00A86650">
        <w:rPr>
          <w:rFonts w:eastAsia="Times New Roman" w:cs="Times New Roman"/>
          <w:color w:val="000000"/>
          <w:sz w:val="24"/>
          <w:szCs w:val="24"/>
        </w:rPr>
        <w:t>noon</w:t>
      </w:r>
      <w:r w:rsidRPr="00A51670">
        <w:rPr>
          <w:rFonts w:eastAsia="Times New Roman" w:cs="Times New Roman"/>
          <w:color w:val="000000"/>
          <w:sz w:val="24"/>
          <w:szCs w:val="24"/>
        </w:rPr>
        <w:t xml:space="preserve"> on Thursday, </w:t>
      </w:r>
      <w:r w:rsidR="00A86650">
        <w:rPr>
          <w:rFonts w:eastAsia="Times New Roman" w:cs="Times New Roman"/>
          <w:color w:val="000000"/>
          <w:sz w:val="24"/>
          <w:szCs w:val="24"/>
        </w:rPr>
        <w:t>June</w:t>
      </w:r>
      <w:r w:rsidR="00D1404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86650">
        <w:rPr>
          <w:rFonts w:eastAsia="Times New Roman" w:cs="Times New Roman"/>
          <w:color w:val="000000"/>
          <w:sz w:val="24"/>
          <w:szCs w:val="24"/>
        </w:rPr>
        <w:t>11</w:t>
      </w:r>
      <w:r w:rsidR="003F39EA">
        <w:rPr>
          <w:rFonts w:eastAsia="Times New Roman" w:cs="Times New Roman"/>
          <w:color w:val="000000"/>
          <w:sz w:val="24"/>
          <w:szCs w:val="24"/>
        </w:rPr>
        <w:t>, 2020</w:t>
      </w:r>
      <w:r w:rsidRPr="00A516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56C84">
        <w:rPr>
          <w:rFonts w:eastAsia="Times New Roman" w:cs="Times New Roman"/>
          <w:color w:val="000000"/>
          <w:sz w:val="24"/>
          <w:szCs w:val="24"/>
        </w:rPr>
        <w:t>via conference call</w:t>
      </w:r>
      <w:r w:rsidRPr="00A51670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B57C0D">
        <w:rPr>
          <w:rFonts w:eastAsia="Times New Roman" w:cs="Times New Roman"/>
          <w:color w:val="000000"/>
          <w:sz w:val="24"/>
          <w:szCs w:val="24"/>
        </w:rPr>
        <w:t>Mike Conrad</w:t>
      </w:r>
      <w:proofErr w:type="gramEnd"/>
      <w:r w:rsidR="00E43A8E">
        <w:rPr>
          <w:rFonts w:eastAsia="Times New Roman" w:cs="Times New Roman"/>
          <w:color w:val="000000"/>
          <w:sz w:val="24"/>
          <w:szCs w:val="24"/>
        </w:rPr>
        <w:t>.</w:t>
      </w:r>
      <w:r w:rsidR="00E64C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43A8E">
        <w:rPr>
          <w:rFonts w:eastAsia="Times New Roman" w:cs="Times New Roman"/>
          <w:color w:val="000000"/>
          <w:sz w:val="24"/>
          <w:szCs w:val="24"/>
        </w:rPr>
        <w:t xml:space="preserve"> Roll call read by </w:t>
      </w:r>
      <w:r w:rsidR="0027278E">
        <w:rPr>
          <w:rFonts w:eastAsia="Times New Roman" w:cs="Times New Roman"/>
          <w:color w:val="000000"/>
          <w:sz w:val="24"/>
          <w:szCs w:val="24"/>
        </w:rPr>
        <w:t>Debbie Whitacre.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1670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51670" w:rsidRDefault="0027278E" w:rsidP="00DB65C6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M</w:t>
      </w:r>
      <w:r w:rsidR="00DB65C6" w:rsidRPr="00A51670">
        <w:rPr>
          <w:rFonts w:eastAsia="Times New Roman" w:cs="Times New Roman"/>
          <w:b/>
          <w:bCs/>
          <w:color w:val="003366"/>
          <w:sz w:val="24"/>
          <w:szCs w:val="24"/>
        </w:rPr>
        <w:t xml:space="preserve">eeting Minutes Approval: </w:t>
      </w:r>
    </w:p>
    <w:p w:rsidR="00DB65C6" w:rsidRPr="00A51670" w:rsidRDefault="00181E3F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Chris Strohl </w:t>
      </w:r>
      <w:r w:rsidR="00DB65C6" w:rsidRPr="00A51670">
        <w:rPr>
          <w:rFonts w:eastAsia="Times New Roman" w:cs="Times New Roman"/>
          <w:color w:val="000000"/>
          <w:sz w:val="24"/>
          <w:szCs w:val="24"/>
        </w:rPr>
        <w:t xml:space="preserve">made a motion to approve. </w:t>
      </w:r>
      <w:r w:rsidR="00E64C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404B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Patti Metzger</w:t>
      </w:r>
      <w:r w:rsidR="00D1404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51670">
        <w:rPr>
          <w:rFonts w:eastAsia="Times New Roman" w:cs="Times New Roman"/>
          <w:color w:val="000000"/>
          <w:sz w:val="24"/>
          <w:szCs w:val="24"/>
        </w:rPr>
        <w:t xml:space="preserve">seconded. Voice vote was unanimous, motion carried. 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1670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51670" w:rsidRDefault="00DB65C6" w:rsidP="00DB65C6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A51670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181E3F" w:rsidRDefault="00B57C0D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Mike Conrad asked if there were any conflicts of interest before moving forward.  </w:t>
      </w:r>
      <w:r w:rsidR="00181E3F">
        <w:rPr>
          <w:rFonts w:eastAsia="Times New Roman" w:cs="Times New Roman"/>
          <w:color w:val="000000"/>
          <w:sz w:val="24"/>
          <w:szCs w:val="24"/>
        </w:rPr>
        <w:t xml:space="preserve">There </w:t>
      </w:r>
      <w:proofErr w:type="gramStart"/>
      <w:r w:rsidR="00181E3F">
        <w:rPr>
          <w:rFonts w:eastAsia="Times New Roman" w:cs="Times New Roman"/>
          <w:color w:val="000000"/>
          <w:sz w:val="24"/>
          <w:szCs w:val="24"/>
        </w:rPr>
        <w:t>were</w:t>
      </w:r>
      <w:proofErr w:type="gramEnd"/>
      <w:r w:rsidR="00181E3F">
        <w:rPr>
          <w:rFonts w:eastAsia="Times New Roman" w:cs="Times New Roman"/>
          <w:color w:val="000000"/>
          <w:sz w:val="24"/>
          <w:szCs w:val="24"/>
        </w:rPr>
        <w:t xml:space="preserve"> none.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1670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51670" w:rsidRDefault="00DB65C6" w:rsidP="00DB65C6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A51670">
        <w:rPr>
          <w:rFonts w:eastAsia="Times New Roman" w:cs="Times New Roman"/>
          <w:b/>
          <w:bCs/>
          <w:color w:val="003366"/>
          <w:sz w:val="24"/>
          <w:szCs w:val="24"/>
        </w:rPr>
        <w:t>Grant Recipient/Fiscal Agent Reports</w:t>
      </w:r>
    </w:p>
    <w:p w:rsidR="00DB65C6" w:rsidRPr="00A51670" w:rsidRDefault="003F39EA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Debbie Whitacre</w:t>
      </w:r>
      <w:r w:rsidR="00DB65C6" w:rsidRPr="00A51670">
        <w:rPr>
          <w:rFonts w:eastAsia="Times New Roman" w:cs="Times New Roman"/>
          <w:color w:val="000000"/>
          <w:sz w:val="24"/>
          <w:szCs w:val="24"/>
        </w:rPr>
        <w:t xml:space="preserve"> reported the following: </w:t>
      </w:r>
    </w:p>
    <w:p w:rsidR="00B5452C" w:rsidRDefault="00DB65C6" w:rsidP="00676A1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B5452C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LLC </w:t>
      </w:r>
      <w:r w:rsidR="00C055D9">
        <w:rPr>
          <w:rFonts w:eastAsia="Times New Roman" w:cs="Times New Roman"/>
          <w:b/>
          <w:color w:val="000000"/>
          <w:sz w:val="24"/>
          <w:szCs w:val="24"/>
          <w:u w:val="single"/>
        </w:rPr>
        <w:t>S</w:t>
      </w:r>
      <w:r w:rsidRPr="00B5452C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tatement of Expenditures through </w:t>
      </w:r>
      <w:r w:rsidR="00A86650">
        <w:rPr>
          <w:rFonts w:eastAsia="Times New Roman" w:cs="Times New Roman"/>
          <w:b/>
          <w:color w:val="000000"/>
          <w:sz w:val="24"/>
          <w:szCs w:val="24"/>
          <w:u w:val="single"/>
        </w:rPr>
        <w:t>April 2020</w:t>
      </w:r>
      <w:r w:rsidRPr="00E64CB5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F4515F" w:rsidRPr="00E64C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F39EA">
        <w:rPr>
          <w:rFonts w:eastAsia="Times New Roman" w:cs="Times New Roman"/>
          <w:color w:val="000000"/>
          <w:sz w:val="24"/>
          <w:szCs w:val="24"/>
        </w:rPr>
        <w:t xml:space="preserve">Debbie mentioned that we are at </w:t>
      </w:r>
      <w:r w:rsidR="00181E3F">
        <w:rPr>
          <w:rFonts w:eastAsia="Times New Roman" w:cs="Times New Roman"/>
          <w:color w:val="000000"/>
          <w:sz w:val="24"/>
          <w:szCs w:val="24"/>
        </w:rPr>
        <w:t>83.1</w:t>
      </w:r>
      <w:r w:rsidR="003F39EA" w:rsidRPr="00181E3F">
        <w:rPr>
          <w:rFonts w:eastAsia="Times New Roman" w:cs="Times New Roman"/>
          <w:color w:val="000000"/>
          <w:sz w:val="24"/>
          <w:szCs w:val="24"/>
        </w:rPr>
        <w:t>%</w:t>
      </w:r>
      <w:r w:rsidR="003F39EA">
        <w:rPr>
          <w:rFonts w:eastAsia="Times New Roman" w:cs="Times New Roman"/>
          <w:color w:val="000000"/>
          <w:sz w:val="24"/>
          <w:szCs w:val="24"/>
        </w:rPr>
        <w:t xml:space="preserve"> of budget through </w:t>
      </w:r>
      <w:r w:rsidR="00181E3F">
        <w:rPr>
          <w:rFonts w:eastAsia="Times New Roman" w:cs="Times New Roman"/>
          <w:color w:val="000000"/>
          <w:sz w:val="24"/>
          <w:szCs w:val="24"/>
        </w:rPr>
        <w:t>April</w:t>
      </w:r>
      <w:r w:rsidR="003F39EA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181E3F">
        <w:rPr>
          <w:rFonts w:eastAsia="Times New Roman" w:cs="Times New Roman"/>
          <w:color w:val="000000"/>
          <w:sz w:val="24"/>
          <w:szCs w:val="24"/>
        </w:rPr>
        <w:t>We will be over budget in Staff admin due to Gerry’s retirement and paying out his vacation.  Will be under budget overall.</w:t>
      </w:r>
    </w:p>
    <w:p w:rsidR="00F4515F" w:rsidRPr="00E64CB5" w:rsidRDefault="00F4515F" w:rsidP="00B5452C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E64CB5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4515F" w:rsidRDefault="00A86650" w:rsidP="00E64C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March </w:t>
      </w:r>
      <w:proofErr w:type="gramStart"/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2020 </w:t>
      </w:r>
      <w:r w:rsidR="00F4515F" w:rsidRPr="006137CB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–</w:t>
      </w:r>
      <w:proofErr w:type="gramEnd"/>
      <w:r w:rsidR="00B57C0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May</w:t>
      </w:r>
      <w:r w:rsidR="00B57C0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4515F" w:rsidRPr="006137CB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3F39EA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F4515F" w:rsidRPr="006137CB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B65C6" w:rsidRPr="006137CB">
        <w:rPr>
          <w:rFonts w:eastAsia="Times New Roman" w:cs="Times New Roman"/>
          <w:b/>
          <w:color w:val="000000"/>
          <w:sz w:val="24"/>
          <w:szCs w:val="24"/>
          <w:u w:val="single"/>
        </w:rPr>
        <w:t>AP Report</w:t>
      </w:r>
      <w:r w:rsidR="00182E61" w:rsidRPr="00F4515F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E64CB5">
        <w:rPr>
          <w:rFonts w:eastAsia="Times New Roman" w:cs="Times New Roman"/>
          <w:color w:val="000000"/>
          <w:sz w:val="24"/>
          <w:szCs w:val="24"/>
        </w:rPr>
        <w:t xml:space="preserve"> All expenditures were allowable and necessary.  Nothing unusual.</w:t>
      </w:r>
    </w:p>
    <w:p w:rsidR="00E64CB5" w:rsidRPr="00E64CB5" w:rsidRDefault="00E64CB5" w:rsidP="00E64CB5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D92ECB" w:rsidRDefault="00A86650" w:rsidP="00F4515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lastRenderedPageBreak/>
        <w:t>April</w:t>
      </w:r>
      <w:r w:rsidR="00F4515F" w:rsidRPr="00B5452C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</w:t>
      </w:r>
      <w:r w:rsidR="003F39EA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DB65C6" w:rsidRPr="00B5452C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Key Metrics Report</w:t>
      </w:r>
      <w:r w:rsidR="00DB65C6" w:rsidRPr="00A5167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182E61">
        <w:rPr>
          <w:rFonts w:eastAsia="Times New Roman" w:cs="Times New Roman"/>
          <w:color w:val="000000"/>
          <w:sz w:val="24"/>
          <w:szCs w:val="24"/>
        </w:rPr>
        <w:t>–</w:t>
      </w:r>
      <w:r w:rsidR="00E64CB5">
        <w:rPr>
          <w:rFonts w:eastAsia="Times New Roman" w:cs="Times New Roman"/>
          <w:color w:val="000000"/>
          <w:sz w:val="24"/>
          <w:szCs w:val="24"/>
        </w:rPr>
        <w:t xml:space="preserve">  We</w:t>
      </w:r>
      <w:proofErr w:type="gramEnd"/>
      <w:r w:rsidR="00E64CB5">
        <w:rPr>
          <w:rFonts w:eastAsia="Times New Roman" w:cs="Times New Roman"/>
          <w:color w:val="000000"/>
          <w:sz w:val="24"/>
          <w:szCs w:val="24"/>
        </w:rPr>
        <w:t xml:space="preserve"> are meeting </w:t>
      </w:r>
      <w:r w:rsidR="00D92ECB">
        <w:rPr>
          <w:rFonts w:eastAsia="Times New Roman" w:cs="Times New Roman"/>
          <w:color w:val="000000"/>
          <w:sz w:val="24"/>
          <w:szCs w:val="24"/>
        </w:rPr>
        <w:t>all metrics except for Youth Work Experience</w:t>
      </w:r>
      <w:r w:rsidR="00E64CB5">
        <w:rPr>
          <w:rFonts w:eastAsia="Times New Roman" w:cs="Times New Roman"/>
          <w:color w:val="000000"/>
          <w:sz w:val="24"/>
          <w:szCs w:val="24"/>
        </w:rPr>
        <w:t>.</w:t>
      </w:r>
      <w:r w:rsidR="00D92ECB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181E3F">
        <w:rPr>
          <w:rFonts w:eastAsia="Times New Roman" w:cs="Times New Roman"/>
          <w:color w:val="000000"/>
          <w:sz w:val="24"/>
          <w:szCs w:val="24"/>
        </w:rPr>
        <w:t>It appears with COVID, we will not meet the 20% YWE.  Still waiting on confirmation of a waiver from the State.</w:t>
      </w:r>
    </w:p>
    <w:p w:rsidR="00D92ECB" w:rsidRDefault="00D92ECB" w:rsidP="00D92ECB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182E61" w:rsidRDefault="00D92ECB" w:rsidP="00F4515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Youth Work Experience</w:t>
      </w:r>
      <w:r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181E3F">
        <w:rPr>
          <w:rFonts w:eastAsia="Times New Roman" w:cs="Times New Roman"/>
          <w:color w:val="000000"/>
          <w:sz w:val="24"/>
          <w:szCs w:val="24"/>
        </w:rPr>
        <w:t>It appears that LWIA23 will not meet the 20% requirement for YWE.</w:t>
      </w:r>
    </w:p>
    <w:p w:rsidR="00F4515F" w:rsidRPr="00A51670" w:rsidRDefault="00F4515F" w:rsidP="00B5452C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B57C0D" w:rsidRDefault="00A86650" w:rsidP="008B67E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April</w:t>
      </w:r>
      <w:r w:rsidR="00D92ECB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2020</w:t>
      </w:r>
      <w:r w:rsidR="00DB65C6" w:rsidRPr="00B57C0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Training vs Overhead</w:t>
      </w:r>
      <w:r w:rsidR="00DB65C6" w:rsidRPr="00B57C0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F4515F" w:rsidRPr="00B57C0D">
        <w:rPr>
          <w:rFonts w:eastAsia="Times New Roman" w:cs="Times New Roman"/>
          <w:color w:val="000000"/>
          <w:sz w:val="24"/>
          <w:szCs w:val="24"/>
        </w:rPr>
        <w:t>–</w:t>
      </w:r>
      <w:r w:rsidR="00DB65C6" w:rsidRPr="00B57C0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4CB5" w:rsidRPr="00B57C0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92ECB">
        <w:rPr>
          <w:rFonts w:eastAsia="Times New Roman" w:cs="Times New Roman"/>
          <w:color w:val="000000"/>
          <w:sz w:val="24"/>
          <w:szCs w:val="24"/>
        </w:rPr>
        <w:t>Debbie</w:t>
      </w:r>
      <w:proofErr w:type="gramEnd"/>
      <w:r w:rsidR="00D92ECB">
        <w:rPr>
          <w:rFonts w:eastAsia="Times New Roman" w:cs="Times New Roman"/>
          <w:color w:val="000000"/>
          <w:sz w:val="24"/>
          <w:szCs w:val="24"/>
        </w:rPr>
        <w:t xml:space="preserve"> mentioned that we are at </w:t>
      </w:r>
      <w:r w:rsidR="00181E3F" w:rsidRPr="00181E3F">
        <w:rPr>
          <w:rFonts w:eastAsia="Times New Roman" w:cs="Times New Roman"/>
          <w:color w:val="000000"/>
          <w:sz w:val="24"/>
          <w:szCs w:val="24"/>
        </w:rPr>
        <w:t>63.9</w:t>
      </w:r>
      <w:r w:rsidR="00D92ECB" w:rsidRPr="00181E3F">
        <w:rPr>
          <w:rFonts w:eastAsia="Times New Roman" w:cs="Times New Roman"/>
          <w:color w:val="000000"/>
          <w:sz w:val="24"/>
          <w:szCs w:val="24"/>
        </w:rPr>
        <w:t>%</w:t>
      </w:r>
      <w:r w:rsidR="00D92ECB">
        <w:rPr>
          <w:rFonts w:eastAsia="Times New Roman" w:cs="Times New Roman"/>
          <w:color w:val="000000"/>
          <w:sz w:val="24"/>
          <w:szCs w:val="24"/>
        </w:rPr>
        <w:t xml:space="preserve"> as of </w:t>
      </w:r>
      <w:r w:rsidR="00D1404B">
        <w:rPr>
          <w:rFonts w:eastAsia="Times New Roman" w:cs="Times New Roman"/>
          <w:color w:val="000000"/>
          <w:sz w:val="24"/>
          <w:szCs w:val="24"/>
        </w:rPr>
        <w:t>April</w:t>
      </w:r>
      <w:r w:rsidR="00E64CB5" w:rsidRPr="00B57C0D">
        <w:rPr>
          <w:rFonts w:eastAsia="Times New Roman" w:cs="Times New Roman"/>
          <w:color w:val="000000"/>
          <w:sz w:val="24"/>
          <w:szCs w:val="24"/>
        </w:rPr>
        <w:t xml:space="preserve"> .  The State has a threshold of 50%.</w:t>
      </w:r>
    </w:p>
    <w:p w:rsidR="00B57C0D" w:rsidRPr="00B57C0D" w:rsidRDefault="00B57C0D" w:rsidP="00B57C0D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F4515F" w:rsidRDefault="00F4515F" w:rsidP="008C17F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B5452C">
        <w:rPr>
          <w:rFonts w:eastAsia="Times New Roman" w:cs="Times New Roman"/>
          <w:b/>
          <w:color w:val="000000"/>
          <w:sz w:val="24"/>
          <w:szCs w:val="24"/>
          <w:u w:val="single"/>
        </w:rPr>
        <w:t>MOU Billings / Receipts Report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– </w:t>
      </w:r>
      <w:r w:rsidR="00E64C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>
        <w:rPr>
          <w:rFonts w:eastAsia="Times New Roman" w:cs="Times New Roman"/>
          <w:color w:val="000000"/>
          <w:sz w:val="24"/>
          <w:szCs w:val="24"/>
        </w:rPr>
        <w:t>The</w:t>
      </w:r>
      <w:proofErr w:type="gramEnd"/>
      <w:r w:rsidR="00B5452C">
        <w:rPr>
          <w:rFonts w:eastAsia="Times New Roman" w:cs="Times New Roman"/>
          <w:color w:val="000000"/>
          <w:sz w:val="24"/>
          <w:szCs w:val="24"/>
        </w:rPr>
        <w:t xml:space="preserve"> Board </w:t>
      </w:r>
      <w:r w:rsidR="00F679E0">
        <w:rPr>
          <w:rFonts w:eastAsia="Times New Roman" w:cs="Times New Roman"/>
          <w:color w:val="000000"/>
          <w:sz w:val="24"/>
          <w:szCs w:val="24"/>
        </w:rPr>
        <w:t>invoices</w:t>
      </w:r>
      <w:r w:rsidR="00B5452C">
        <w:rPr>
          <w:rFonts w:eastAsia="Times New Roman" w:cs="Times New Roman"/>
          <w:color w:val="000000"/>
          <w:sz w:val="24"/>
          <w:szCs w:val="24"/>
        </w:rPr>
        <w:t xml:space="preserve"> all partners for the D&amp;O Insurance.</w:t>
      </w:r>
      <w:r w:rsidR="003E7183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D92ECB">
        <w:rPr>
          <w:rFonts w:eastAsia="Times New Roman" w:cs="Times New Roman"/>
          <w:color w:val="000000"/>
          <w:sz w:val="24"/>
          <w:szCs w:val="24"/>
        </w:rPr>
        <w:t>All agencies are up to date with the exception of IDES</w:t>
      </w:r>
      <w:r w:rsidR="003E7183">
        <w:rPr>
          <w:rFonts w:eastAsia="Times New Roman" w:cs="Times New Roman"/>
          <w:color w:val="000000"/>
          <w:sz w:val="24"/>
          <w:szCs w:val="24"/>
        </w:rPr>
        <w:t>.</w:t>
      </w:r>
      <w:r w:rsidR="00D92ECB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181E3F">
        <w:rPr>
          <w:rFonts w:eastAsia="Times New Roman" w:cs="Times New Roman"/>
          <w:color w:val="000000"/>
          <w:sz w:val="24"/>
          <w:szCs w:val="24"/>
        </w:rPr>
        <w:t xml:space="preserve">We </w:t>
      </w:r>
      <w:proofErr w:type="gramStart"/>
      <w:r w:rsidR="00181E3F">
        <w:rPr>
          <w:rFonts w:eastAsia="Times New Roman" w:cs="Times New Roman"/>
          <w:color w:val="000000"/>
          <w:sz w:val="24"/>
          <w:szCs w:val="24"/>
        </w:rPr>
        <w:t>have been advised</w:t>
      </w:r>
      <w:proofErr w:type="gramEnd"/>
      <w:r w:rsidR="00181E3F">
        <w:rPr>
          <w:rFonts w:eastAsia="Times New Roman" w:cs="Times New Roman"/>
          <w:color w:val="000000"/>
          <w:sz w:val="24"/>
          <w:szCs w:val="24"/>
        </w:rPr>
        <w:t xml:space="preserve"> that IDES will likely pay in July.</w:t>
      </w:r>
    </w:p>
    <w:p w:rsidR="00F4515F" w:rsidRDefault="00F4515F" w:rsidP="00B5452C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B57C0D" w:rsidRDefault="00DB65C6" w:rsidP="003F5C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B5452C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Incumbent Worker </w:t>
      </w:r>
      <w:r w:rsidR="00B57C0D">
        <w:rPr>
          <w:rFonts w:eastAsia="Times New Roman" w:cs="Times New Roman"/>
          <w:b/>
          <w:color w:val="000000"/>
          <w:sz w:val="24"/>
          <w:szCs w:val="24"/>
          <w:u w:val="single"/>
        </w:rPr>
        <w:t>Projects Report</w:t>
      </w:r>
      <w:r w:rsidRPr="00F4515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182E61" w:rsidRPr="00F4515F">
        <w:rPr>
          <w:rFonts w:eastAsia="Times New Roman" w:cs="Times New Roman"/>
          <w:color w:val="000000"/>
          <w:sz w:val="24"/>
          <w:szCs w:val="24"/>
        </w:rPr>
        <w:t>–</w:t>
      </w:r>
      <w:r w:rsidRPr="00F4515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81E3F">
        <w:rPr>
          <w:rFonts w:eastAsia="Times New Roman" w:cs="Times New Roman"/>
          <w:color w:val="000000"/>
          <w:sz w:val="24"/>
          <w:szCs w:val="24"/>
        </w:rPr>
        <w:t>All</w:t>
      </w:r>
      <w:proofErr w:type="gramEnd"/>
      <w:r w:rsidR="00181E3F">
        <w:rPr>
          <w:rFonts w:eastAsia="Times New Roman" w:cs="Times New Roman"/>
          <w:color w:val="000000"/>
          <w:sz w:val="24"/>
          <w:szCs w:val="24"/>
        </w:rPr>
        <w:t xml:space="preserve"> completed projects have been reimbursed.  </w:t>
      </w:r>
      <w:proofErr w:type="spellStart"/>
      <w:r w:rsidR="00D92ECB">
        <w:rPr>
          <w:rFonts w:eastAsia="Times New Roman" w:cs="Times New Roman"/>
          <w:color w:val="000000"/>
          <w:sz w:val="24"/>
          <w:szCs w:val="24"/>
        </w:rPr>
        <w:t>Hella</w:t>
      </w:r>
      <w:proofErr w:type="spellEnd"/>
      <w:r w:rsidR="00D92EC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="00D92ECB">
        <w:rPr>
          <w:rFonts w:eastAsia="Times New Roman" w:cs="Times New Roman"/>
          <w:color w:val="000000"/>
          <w:sz w:val="24"/>
          <w:szCs w:val="24"/>
        </w:rPr>
        <w:t>Magura</w:t>
      </w:r>
      <w:proofErr w:type="spellEnd"/>
      <w:r w:rsidR="00D92ECB">
        <w:rPr>
          <w:rFonts w:eastAsia="Times New Roman" w:cs="Times New Roman"/>
          <w:color w:val="000000"/>
          <w:sz w:val="24"/>
          <w:szCs w:val="24"/>
        </w:rPr>
        <w:t xml:space="preserve"> USA and Odd Fellow</w:t>
      </w:r>
      <w:r w:rsidR="00181E3F">
        <w:rPr>
          <w:rFonts w:eastAsia="Times New Roman" w:cs="Times New Roman"/>
          <w:color w:val="000000"/>
          <w:sz w:val="24"/>
          <w:szCs w:val="24"/>
        </w:rPr>
        <w:t xml:space="preserve"> are </w:t>
      </w:r>
      <w:proofErr w:type="gramStart"/>
      <w:r w:rsidR="00181E3F">
        <w:rPr>
          <w:rFonts w:eastAsia="Times New Roman" w:cs="Times New Roman"/>
          <w:color w:val="000000"/>
          <w:sz w:val="24"/>
          <w:szCs w:val="24"/>
        </w:rPr>
        <w:t>long term</w:t>
      </w:r>
      <w:proofErr w:type="gramEnd"/>
      <w:r w:rsidR="00181E3F">
        <w:rPr>
          <w:rFonts w:eastAsia="Times New Roman" w:cs="Times New Roman"/>
          <w:color w:val="000000"/>
          <w:sz w:val="24"/>
          <w:szCs w:val="24"/>
        </w:rPr>
        <w:t xml:space="preserve"> projects and are anticipated to complete in 2021</w:t>
      </w:r>
      <w:r w:rsidR="00A56992">
        <w:rPr>
          <w:rFonts w:eastAsia="Times New Roman" w:cs="Times New Roman"/>
          <w:color w:val="000000"/>
          <w:sz w:val="24"/>
          <w:szCs w:val="24"/>
        </w:rPr>
        <w:t>.</w:t>
      </w:r>
    </w:p>
    <w:p w:rsidR="00A56992" w:rsidRPr="00A56992" w:rsidRDefault="00A56992" w:rsidP="00A56992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A56992" w:rsidRDefault="00A56992" w:rsidP="00C1792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A56992">
        <w:rPr>
          <w:rFonts w:eastAsia="Times New Roman" w:cs="Times New Roman"/>
          <w:b/>
          <w:color w:val="000000"/>
          <w:sz w:val="24"/>
          <w:szCs w:val="24"/>
          <w:u w:val="single"/>
        </w:rPr>
        <w:t>DCEO Annual Monitoring</w:t>
      </w:r>
      <w:r w:rsidR="00A8665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Results</w:t>
      </w:r>
      <w:r w:rsidR="00D1404B">
        <w:rPr>
          <w:rFonts w:eastAsia="Times New Roman" w:cs="Times New Roman"/>
          <w:color w:val="000000"/>
          <w:sz w:val="24"/>
          <w:szCs w:val="24"/>
        </w:rPr>
        <w:t xml:space="preserve"> – DCEO has completed their annual monitoring.  There were </w:t>
      </w:r>
      <w:proofErr w:type="gramStart"/>
      <w:r w:rsidR="00D1404B">
        <w:rPr>
          <w:rFonts w:eastAsia="Times New Roman" w:cs="Times New Roman"/>
          <w:color w:val="000000"/>
          <w:sz w:val="24"/>
          <w:szCs w:val="24"/>
        </w:rPr>
        <w:t>4</w:t>
      </w:r>
      <w:proofErr w:type="gramEnd"/>
      <w:r w:rsidR="00D1404B">
        <w:rPr>
          <w:rFonts w:eastAsia="Times New Roman" w:cs="Times New Roman"/>
          <w:color w:val="000000"/>
          <w:sz w:val="24"/>
          <w:szCs w:val="24"/>
        </w:rPr>
        <w:t xml:space="preserve"> programmatic findings.  All were clerical errors</w:t>
      </w:r>
      <w:r w:rsidR="00576DF1">
        <w:rPr>
          <w:rFonts w:eastAsia="Times New Roman" w:cs="Times New Roman"/>
          <w:color w:val="000000"/>
          <w:sz w:val="24"/>
          <w:szCs w:val="24"/>
        </w:rPr>
        <w:t xml:space="preserve"> and </w:t>
      </w:r>
      <w:proofErr w:type="gramStart"/>
      <w:r w:rsidR="00576DF1">
        <w:rPr>
          <w:rFonts w:eastAsia="Times New Roman" w:cs="Times New Roman"/>
          <w:color w:val="000000"/>
          <w:sz w:val="24"/>
          <w:szCs w:val="24"/>
        </w:rPr>
        <w:t>have been corrected</w:t>
      </w:r>
      <w:proofErr w:type="gramEnd"/>
      <w:r w:rsidR="00D1404B">
        <w:rPr>
          <w:rFonts w:eastAsia="Times New Roman" w:cs="Times New Roman"/>
          <w:color w:val="000000"/>
          <w:sz w:val="24"/>
          <w:szCs w:val="24"/>
        </w:rPr>
        <w:t>.  There were no fiscal findings.</w:t>
      </w:r>
      <w:r w:rsidRPr="00A56992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A56992" w:rsidRDefault="00A56992" w:rsidP="00A56992">
      <w:p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A86650" w:rsidRPr="00FB667A" w:rsidRDefault="00A86650" w:rsidP="00C1792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PY19 Formula Funds Update</w:t>
      </w:r>
      <w:r w:rsidR="00576DF1">
        <w:rPr>
          <w:rFonts w:eastAsia="Times New Roman" w:cs="Times New Roman"/>
          <w:color w:val="000000"/>
          <w:sz w:val="24"/>
          <w:szCs w:val="24"/>
        </w:rPr>
        <w:t xml:space="preserve"> – Debbie mentioned that we have received an additional $23,850 of PY19 funding.</w:t>
      </w:r>
    </w:p>
    <w:p w:rsidR="00FB667A" w:rsidRDefault="00FB667A" w:rsidP="00FB667A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A86650" w:rsidRPr="00FB667A" w:rsidRDefault="00A86650" w:rsidP="0029032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FB667A">
        <w:rPr>
          <w:rFonts w:eastAsia="Times New Roman" w:cs="Times New Roman"/>
          <w:b/>
          <w:color w:val="000000"/>
          <w:sz w:val="24"/>
          <w:szCs w:val="24"/>
          <w:u w:val="single"/>
        </w:rPr>
        <w:t>PY19 Incentive Funds</w:t>
      </w:r>
      <w:r w:rsidR="00576DF1" w:rsidRPr="00FB667A">
        <w:rPr>
          <w:rFonts w:eastAsia="Times New Roman" w:cs="Times New Roman"/>
          <w:color w:val="000000"/>
          <w:sz w:val="24"/>
          <w:szCs w:val="24"/>
        </w:rPr>
        <w:t xml:space="preserve"> – We will not receive an Incentive grant as in the past.  The State is setting this funding aside for COVID related projects.</w:t>
      </w:r>
    </w:p>
    <w:p w:rsidR="00FB667A" w:rsidRPr="00FB667A" w:rsidRDefault="00FB667A" w:rsidP="00FB667A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B5452C" w:rsidRPr="00576DF1" w:rsidRDefault="00A56992" w:rsidP="00576DF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576DF1">
        <w:rPr>
          <w:rFonts w:eastAsia="Times New Roman" w:cs="Times New Roman"/>
          <w:b/>
          <w:color w:val="000000"/>
          <w:sz w:val="24"/>
          <w:szCs w:val="24"/>
          <w:u w:val="single"/>
        </w:rPr>
        <w:t>New Funding</w:t>
      </w:r>
      <w:r w:rsidR="00576DF1">
        <w:rPr>
          <w:rFonts w:eastAsia="Times New Roman" w:cs="Times New Roman"/>
          <w:color w:val="000000"/>
          <w:sz w:val="24"/>
          <w:szCs w:val="24"/>
        </w:rPr>
        <w:t xml:space="preserve"> – Debbie stated that our PY20 funding has a 14.1% increase from last year.  She mentioned that the State had offered special Emergency grants to help businesses with social distancing.  LWIA has received approximately $220,000 for the businesses that had applied for assistance.</w:t>
      </w:r>
    </w:p>
    <w:p w:rsidR="00576DF1" w:rsidRPr="00576DF1" w:rsidRDefault="00576DF1" w:rsidP="00576DF1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51670">
        <w:rPr>
          <w:rFonts w:eastAsia="Times New Roman" w:cs="Times New Roman"/>
          <w:b/>
          <w:bCs/>
          <w:color w:val="003366"/>
          <w:sz w:val="24"/>
          <w:szCs w:val="24"/>
        </w:rPr>
        <w:t xml:space="preserve">Approval of Fiscal Agent Report as Presented </w:t>
      </w:r>
    </w:p>
    <w:p w:rsidR="00DB65C6" w:rsidRPr="00A51670" w:rsidRDefault="00A56992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6DF1">
        <w:rPr>
          <w:rFonts w:eastAsia="Times New Roman" w:cs="Times New Roman"/>
          <w:color w:val="000000"/>
          <w:sz w:val="24"/>
          <w:szCs w:val="24"/>
        </w:rPr>
        <w:t>Carol Tracy</w:t>
      </w:r>
      <w:r w:rsidR="003F5C9F" w:rsidRPr="00576DF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576DF1">
        <w:rPr>
          <w:rFonts w:eastAsia="Times New Roman" w:cs="Times New Roman"/>
          <w:color w:val="000000"/>
          <w:sz w:val="24"/>
          <w:szCs w:val="24"/>
        </w:rPr>
        <w:t>made the motion to approve the reports,</w:t>
      </w:r>
      <w:r w:rsidR="00B5452C" w:rsidRPr="00576DF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F5C9F" w:rsidRPr="00576DF1">
        <w:rPr>
          <w:rFonts w:eastAsia="Times New Roman" w:cs="Times New Roman"/>
          <w:color w:val="000000"/>
          <w:sz w:val="24"/>
          <w:szCs w:val="24"/>
        </w:rPr>
        <w:t xml:space="preserve">Chris Strohl </w:t>
      </w:r>
      <w:r w:rsidR="00DB65C6" w:rsidRPr="00576DF1">
        <w:rPr>
          <w:rFonts w:eastAsia="Times New Roman" w:cs="Times New Roman"/>
          <w:color w:val="000000"/>
          <w:sz w:val="24"/>
          <w:szCs w:val="24"/>
        </w:rPr>
        <w:t>se</w:t>
      </w:r>
      <w:r w:rsidR="00DB65C6" w:rsidRPr="00A51670">
        <w:rPr>
          <w:rFonts w:eastAsia="Times New Roman" w:cs="Times New Roman"/>
          <w:color w:val="000000"/>
          <w:sz w:val="24"/>
          <w:szCs w:val="24"/>
        </w:rPr>
        <w:t>conded.</w:t>
      </w:r>
      <w:r w:rsidR="001C2A05">
        <w:rPr>
          <w:rFonts w:eastAsia="Times New Roman" w:cs="Times New Roman"/>
          <w:color w:val="000000"/>
          <w:sz w:val="24"/>
          <w:szCs w:val="24"/>
        </w:rPr>
        <w:t xml:space="preserve"> Roll call. </w:t>
      </w:r>
      <w:r w:rsidR="00DB65C6" w:rsidRPr="00A51670">
        <w:rPr>
          <w:rFonts w:eastAsia="Times New Roman" w:cs="Times New Roman"/>
          <w:color w:val="000000"/>
          <w:sz w:val="24"/>
          <w:szCs w:val="24"/>
        </w:rPr>
        <w:t xml:space="preserve">Motion carried. 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1670">
        <w:rPr>
          <w:rFonts w:eastAsia="Times New Roman" w:cs="Times New Roman"/>
          <w:color w:val="000000"/>
          <w:sz w:val="24"/>
          <w:szCs w:val="24"/>
        </w:rPr>
        <w:t> </w:t>
      </w:r>
    </w:p>
    <w:p w:rsidR="003F5C9F" w:rsidRDefault="00A56992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Current LWIA 23</w:t>
      </w:r>
      <w:r w:rsidR="003F5C9F">
        <w:rPr>
          <w:rFonts w:eastAsia="Times New Roman" w:cs="Times New Roman"/>
          <w:b/>
          <w:bCs/>
          <w:color w:val="003366"/>
          <w:sz w:val="24"/>
          <w:szCs w:val="24"/>
        </w:rPr>
        <w:t xml:space="preserve"> Performance Report</w:t>
      </w:r>
    </w:p>
    <w:p w:rsidR="003F5C9F" w:rsidRDefault="00576DF1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Laurie Jennings </w:t>
      </w:r>
      <w:r w:rsidR="003F5C9F">
        <w:rPr>
          <w:rFonts w:eastAsia="Times New Roman" w:cs="Times New Roman"/>
          <w:bCs/>
          <w:sz w:val="24"/>
          <w:szCs w:val="24"/>
        </w:rPr>
        <w:t xml:space="preserve">reported that all performance measures </w:t>
      </w:r>
      <w:proofErr w:type="gramStart"/>
      <w:r w:rsidR="00A56992">
        <w:rPr>
          <w:rFonts w:eastAsia="Times New Roman" w:cs="Times New Roman"/>
          <w:bCs/>
          <w:sz w:val="24"/>
          <w:szCs w:val="24"/>
        </w:rPr>
        <w:t>are being met or exceeded</w:t>
      </w:r>
      <w:proofErr w:type="gramEnd"/>
      <w:r w:rsidR="00A56992">
        <w:rPr>
          <w:rFonts w:eastAsia="Times New Roman" w:cs="Times New Roman"/>
          <w:bCs/>
          <w:sz w:val="24"/>
          <w:szCs w:val="24"/>
        </w:rPr>
        <w:t xml:space="preserve">.  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3F5C9F">
        <w:rPr>
          <w:rFonts w:eastAsia="Times New Roman" w:cs="Times New Roman"/>
          <w:bCs/>
          <w:sz w:val="24"/>
          <w:szCs w:val="24"/>
        </w:rPr>
        <w:t xml:space="preserve">This committee </w:t>
      </w:r>
      <w:proofErr w:type="gramStart"/>
      <w:r w:rsidR="003F5C9F">
        <w:rPr>
          <w:rFonts w:eastAsia="Times New Roman" w:cs="Times New Roman"/>
          <w:bCs/>
          <w:sz w:val="24"/>
          <w:szCs w:val="24"/>
        </w:rPr>
        <w:t>will be given</w:t>
      </w:r>
      <w:proofErr w:type="gramEnd"/>
      <w:r w:rsidR="003F5C9F">
        <w:rPr>
          <w:rFonts w:eastAsia="Times New Roman" w:cs="Times New Roman"/>
          <w:bCs/>
          <w:sz w:val="24"/>
          <w:szCs w:val="24"/>
        </w:rPr>
        <w:t xml:space="preserve"> a performance report in accordance with the bylaws.</w:t>
      </w:r>
    </w:p>
    <w:p w:rsidR="00A17B27" w:rsidRDefault="00A17B27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F4515F" w:rsidRDefault="003F5C9F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P</w:t>
      </w:r>
      <w:r w:rsidR="00DB65C6" w:rsidRPr="00A51670">
        <w:rPr>
          <w:rFonts w:eastAsia="Times New Roman" w:cs="Times New Roman"/>
          <w:b/>
          <w:bCs/>
          <w:color w:val="003366"/>
          <w:sz w:val="24"/>
          <w:szCs w:val="24"/>
        </w:rPr>
        <w:t xml:space="preserve">rogram/Fiscal Monitoring Report </w:t>
      </w:r>
      <w:r w:rsidR="00B5452C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3F5C9F" w:rsidRDefault="003F5C9F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Tony </w:t>
      </w:r>
      <w:r w:rsidR="008C41E2">
        <w:rPr>
          <w:rFonts w:eastAsia="Times New Roman" w:cs="Times New Roman"/>
          <w:bCs/>
          <w:sz w:val="24"/>
          <w:szCs w:val="24"/>
        </w:rPr>
        <w:t xml:space="preserve">stated </w:t>
      </w:r>
      <w:r w:rsidR="00D1404B">
        <w:rPr>
          <w:rFonts w:eastAsia="Times New Roman" w:cs="Times New Roman"/>
          <w:bCs/>
          <w:sz w:val="24"/>
          <w:szCs w:val="24"/>
        </w:rPr>
        <w:t xml:space="preserve">that there is nothing to report as OJT / Work experience monitoring </w:t>
      </w:r>
      <w:proofErr w:type="gramStart"/>
      <w:r w:rsidR="00D1404B">
        <w:rPr>
          <w:rFonts w:eastAsia="Times New Roman" w:cs="Times New Roman"/>
          <w:bCs/>
          <w:sz w:val="24"/>
          <w:szCs w:val="24"/>
        </w:rPr>
        <w:t>was suspended</w:t>
      </w:r>
      <w:proofErr w:type="gramEnd"/>
      <w:r w:rsidR="00D1404B">
        <w:rPr>
          <w:rFonts w:eastAsia="Times New Roman" w:cs="Times New Roman"/>
          <w:bCs/>
          <w:sz w:val="24"/>
          <w:szCs w:val="24"/>
        </w:rPr>
        <w:t xml:space="preserve"> due to the pandemic.</w:t>
      </w:r>
    </w:p>
    <w:p w:rsidR="008C41E2" w:rsidRPr="00A51670" w:rsidRDefault="008C41E2" w:rsidP="008C41E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51670">
        <w:rPr>
          <w:rFonts w:eastAsia="Times New Roman" w:cs="Times New Roman"/>
          <w:b/>
          <w:bCs/>
          <w:color w:val="003366"/>
          <w:sz w:val="24"/>
          <w:szCs w:val="24"/>
        </w:rPr>
        <w:t xml:space="preserve">Approval of </w:t>
      </w:r>
      <w:r>
        <w:rPr>
          <w:rFonts w:eastAsia="Times New Roman" w:cs="Times New Roman"/>
          <w:b/>
          <w:bCs/>
          <w:color w:val="003366"/>
          <w:sz w:val="24"/>
          <w:szCs w:val="24"/>
        </w:rPr>
        <w:t>Program Monitoring</w:t>
      </w:r>
      <w:r w:rsidRPr="00A51670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 as Presented </w:t>
      </w:r>
    </w:p>
    <w:p w:rsidR="008C41E2" w:rsidRDefault="00D1404B" w:rsidP="008C41E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 Report due to pandemic.</w:t>
      </w:r>
    </w:p>
    <w:p w:rsidR="008C41E2" w:rsidRDefault="008C41E2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F5C9F" w:rsidRPr="003F5C9F" w:rsidRDefault="003F5C9F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  <w:r w:rsidRPr="003F5C9F"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  <w:t>Training Program Certifications</w:t>
      </w:r>
    </w:p>
    <w:p w:rsidR="003F5C9F" w:rsidRPr="003F5C9F" w:rsidRDefault="00A86650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Tony presented all of the programs that LWIA 23 “owns”.  There were 71 from </w:t>
      </w:r>
      <w:r w:rsidRPr="00A86650">
        <w:rPr>
          <w:rFonts w:eastAsia="Times New Roman" w:cs="Times New Roman"/>
          <w:sz w:val="24"/>
          <w:szCs w:val="24"/>
        </w:rPr>
        <w:t>Lake Land College</w:t>
      </w:r>
      <w:r>
        <w:rPr>
          <w:rFonts w:eastAsia="Times New Roman" w:cs="Times New Roman"/>
          <w:sz w:val="24"/>
          <w:szCs w:val="24"/>
        </w:rPr>
        <w:t xml:space="preserve">, </w:t>
      </w:r>
      <w:r w:rsidR="00071338">
        <w:rPr>
          <w:rFonts w:eastAsia="Times New Roman" w:cs="Times New Roman"/>
          <w:sz w:val="24"/>
          <w:szCs w:val="24"/>
        </w:rPr>
        <w:t>79 from Illinois Eastern Community Colleges and 16 from Eastern Illinois University.</w:t>
      </w:r>
      <w:r w:rsidR="0068727A">
        <w:rPr>
          <w:rFonts w:eastAsia="Times New Roman" w:cs="Times New Roman"/>
          <w:sz w:val="24"/>
          <w:szCs w:val="24"/>
        </w:rPr>
        <w:t xml:space="preserve">  </w:t>
      </w:r>
      <w:r w:rsidR="009C4676">
        <w:rPr>
          <w:rFonts w:eastAsia="Times New Roman" w:cs="Times New Roman"/>
          <w:sz w:val="24"/>
          <w:szCs w:val="24"/>
        </w:rPr>
        <w:t>Connie Waldrop</w:t>
      </w:r>
      <w:r w:rsidR="0068727A">
        <w:rPr>
          <w:rFonts w:eastAsia="Times New Roman" w:cs="Times New Roman"/>
          <w:sz w:val="24"/>
          <w:szCs w:val="24"/>
        </w:rPr>
        <w:t xml:space="preserve"> made the motion, </w:t>
      </w:r>
      <w:r w:rsidR="009C4676">
        <w:rPr>
          <w:rFonts w:eastAsia="Times New Roman" w:cs="Times New Roman"/>
          <w:sz w:val="24"/>
          <w:szCs w:val="24"/>
        </w:rPr>
        <w:t>Mike Conrad</w:t>
      </w:r>
      <w:r w:rsidR="0068727A">
        <w:rPr>
          <w:rFonts w:eastAsia="Times New Roman" w:cs="Times New Roman"/>
          <w:sz w:val="24"/>
          <w:szCs w:val="24"/>
        </w:rPr>
        <w:t xml:space="preserve"> seconded.  All in favor, motion passed.</w:t>
      </w:r>
    </w:p>
    <w:p w:rsidR="001967CD" w:rsidRPr="001967CD" w:rsidRDefault="001967CD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F5C9F" w:rsidRPr="004270B3" w:rsidRDefault="004270B3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  <w:r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  <w:t xml:space="preserve">PY20 </w:t>
      </w:r>
      <w:r w:rsidR="00A86650"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  <w:t>Proposed Budget</w:t>
      </w:r>
    </w:p>
    <w:p w:rsidR="004270B3" w:rsidRDefault="00A86650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Debbie</w:t>
      </w:r>
      <w:r w:rsidR="004270B3">
        <w:rPr>
          <w:rFonts w:eastAsia="Times New Roman" w:cs="Times New Roman"/>
          <w:bCs/>
          <w:sz w:val="24"/>
          <w:szCs w:val="24"/>
        </w:rPr>
        <w:t xml:space="preserve"> mentioned </w:t>
      </w:r>
      <w:r w:rsidR="009C4676">
        <w:rPr>
          <w:rFonts w:eastAsia="Times New Roman" w:cs="Times New Roman"/>
          <w:bCs/>
          <w:sz w:val="24"/>
          <w:szCs w:val="24"/>
        </w:rPr>
        <w:t xml:space="preserve">there is a 27% decrease in the Board’s budget due to two retirements and CEFS moving from </w:t>
      </w:r>
      <w:r w:rsidR="009C4676" w:rsidRPr="009C4676">
        <w:rPr>
          <w:rFonts w:eastAsia="Times New Roman" w:cs="Times New Roman"/>
          <w:bCs/>
          <w:sz w:val="24"/>
          <w:szCs w:val="24"/>
        </w:rPr>
        <w:t>Lake Land College</w:t>
      </w:r>
      <w:r w:rsidR="009C4676">
        <w:rPr>
          <w:rFonts w:eastAsia="Times New Roman" w:cs="Times New Roman"/>
          <w:bCs/>
          <w:sz w:val="24"/>
          <w:szCs w:val="24"/>
        </w:rPr>
        <w:t xml:space="preserve"> building.  Carol Tracy made the motion to approve and recommend to the Executive Committee, Chris Strohl seconded.  Roll call vote.  All in favor.  Motion passed.</w:t>
      </w:r>
    </w:p>
    <w:p w:rsidR="00A86650" w:rsidRDefault="00A86650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</w:p>
    <w:p w:rsidR="004270B3" w:rsidRDefault="00A86650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  <w:r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  <w:t>PY20 Meeting Schedule</w:t>
      </w:r>
    </w:p>
    <w:p w:rsidR="004270B3" w:rsidRDefault="00A86650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The meeting schedule for PY20 </w:t>
      </w:r>
      <w:proofErr w:type="gramStart"/>
      <w:r>
        <w:rPr>
          <w:rFonts w:eastAsia="Times New Roman" w:cs="Times New Roman"/>
          <w:bCs/>
          <w:sz w:val="24"/>
          <w:szCs w:val="24"/>
        </w:rPr>
        <w:t>was presented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for approval.  </w:t>
      </w:r>
      <w:r w:rsidR="009C4676">
        <w:rPr>
          <w:rFonts w:eastAsia="Times New Roman" w:cs="Times New Roman"/>
          <w:bCs/>
          <w:sz w:val="24"/>
          <w:szCs w:val="24"/>
        </w:rPr>
        <w:t xml:space="preserve">Kevin </w:t>
      </w:r>
      <w:proofErr w:type="spellStart"/>
      <w:r w:rsidR="009C4676">
        <w:rPr>
          <w:rFonts w:eastAsia="Times New Roman" w:cs="Times New Roman"/>
          <w:bCs/>
          <w:sz w:val="24"/>
          <w:szCs w:val="24"/>
        </w:rPr>
        <w:t>Bushur</w:t>
      </w:r>
      <w:proofErr w:type="spellEnd"/>
      <w:r w:rsidR="004270B3">
        <w:rPr>
          <w:rFonts w:eastAsia="Times New Roman" w:cs="Times New Roman"/>
          <w:bCs/>
          <w:sz w:val="24"/>
          <w:szCs w:val="24"/>
        </w:rPr>
        <w:t xml:space="preserve"> made the motion</w:t>
      </w:r>
      <w:r w:rsidR="00FB667A">
        <w:rPr>
          <w:rFonts w:eastAsia="Times New Roman" w:cs="Times New Roman"/>
          <w:bCs/>
          <w:sz w:val="24"/>
          <w:szCs w:val="24"/>
        </w:rPr>
        <w:t xml:space="preserve"> to approve the schedule</w:t>
      </w:r>
      <w:bookmarkStart w:id="0" w:name="_GoBack"/>
      <w:bookmarkEnd w:id="0"/>
      <w:r w:rsidR="004270B3">
        <w:rPr>
          <w:rFonts w:eastAsia="Times New Roman" w:cs="Times New Roman"/>
          <w:bCs/>
          <w:sz w:val="24"/>
          <w:szCs w:val="24"/>
        </w:rPr>
        <w:t xml:space="preserve">, </w:t>
      </w:r>
      <w:r w:rsidR="009C4676">
        <w:rPr>
          <w:rFonts w:eastAsia="Times New Roman" w:cs="Times New Roman"/>
          <w:bCs/>
          <w:sz w:val="24"/>
          <w:szCs w:val="24"/>
        </w:rPr>
        <w:t>Connie Waldrop</w:t>
      </w:r>
      <w:r w:rsidR="004270B3">
        <w:rPr>
          <w:rFonts w:eastAsia="Times New Roman" w:cs="Times New Roman"/>
          <w:bCs/>
          <w:sz w:val="24"/>
          <w:szCs w:val="24"/>
        </w:rPr>
        <w:t xml:space="preserve"> seconded.  All in favor, motion passed.  </w:t>
      </w:r>
    </w:p>
    <w:p w:rsidR="003F5C9F" w:rsidRDefault="003F5C9F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AF05F2" w:rsidRDefault="00DB65C6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51670">
        <w:rPr>
          <w:rFonts w:eastAsia="Times New Roman" w:cs="Times New Roman"/>
          <w:b/>
          <w:bCs/>
          <w:color w:val="003366"/>
          <w:sz w:val="24"/>
          <w:szCs w:val="24"/>
        </w:rPr>
        <w:t>O</w:t>
      </w:r>
      <w:r w:rsidR="00C022DF">
        <w:rPr>
          <w:rFonts w:eastAsia="Times New Roman" w:cs="Times New Roman"/>
          <w:b/>
          <w:bCs/>
          <w:color w:val="003366"/>
          <w:sz w:val="24"/>
          <w:szCs w:val="24"/>
        </w:rPr>
        <w:t xml:space="preserve">ther </w:t>
      </w:r>
      <w:r w:rsidR="00F4515F">
        <w:rPr>
          <w:rFonts w:eastAsia="Times New Roman" w:cs="Times New Roman"/>
          <w:b/>
          <w:bCs/>
          <w:color w:val="003366"/>
          <w:sz w:val="24"/>
          <w:szCs w:val="24"/>
        </w:rPr>
        <w:t xml:space="preserve">Business </w:t>
      </w:r>
      <w:r w:rsidR="00AF05F2">
        <w:rPr>
          <w:rFonts w:eastAsia="Times New Roman" w:cs="Times New Roman"/>
          <w:b/>
          <w:bCs/>
          <w:color w:val="003366"/>
          <w:sz w:val="24"/>
          <w:szCs w:val="24"/>
        </w:rPr>
        <w:t>–</w:t>
      </w:r>
    </w:p>
    <w:p w:rsidR="001C4601" w:rsidRPr="001C4601" w:rsidRDefault="001C4601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C4601">
        <w:rPr>
          <w:rFonts w:eastAsia="Times New Roman" w:cs="Times New Roman"/>
          <w:sz w:val="24"/>
          <w:szCs w:val="24"/>
        </w:rPr>
        <w:t>None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51670">
        <w:rPr>
          <w:rFonts w:eastAsia="Times New Roman" w:cs="Times New Roman"/>
          <w:color w:val="003366"/>
          <w:sz w:val="24"/>
          <w:szCs w:val="24"/>
        </w:rPr>
        <w:t> </w:t>
      </w:r>
    </w:p>
    <w:p w:rsidR="00503318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1670">
        <w:rPr>
          <w:rFonts w:eastAsia="Times New Roman" w:cs="Times New Roman"/>
          <w:b/>
          <w:bCs/>
          <w:color w:val="003366"/>
          <w:sz w:val="24"/>
          <w:szCs w:val="24"/>
        </w:rPr>
        <w:t>Date and Time Next Meeting:</w:t>
      </w:r>
      <w:r w:rsidRPr="00A51670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51670">
        <w:rPr>
          <w:rFonts w:eastAsia="Times New Roman" w:cs="Times New Roman"/>
          <w:color w:val="000000"/>
          <w:sz w:val="24"/>
          <w:szCs w:val="24"/>
        </w:rPr>
        <w:t xml:space="preserve">The next </w:t>
      </w:r>
      <w:r w:rsidR="00B6140F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C022DF">
        <w:rPr>
          <w:rFonts w:eastAsia="Times New Roman" w:cs="Times New Roman"/>
          <w:color w:val="000000"/>
          <w:sz w:val="24"/>
          <w:szCs w:val="24"/>
        </w:rPr>
        <w:t>&amp;</w:t>
      </w:r>
      <w:r w:rsidR="00B6140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404B">
        <w:rPr>
          <w:rFonts w:eastAsia="Times New Roman" w:cs="Times New Roman"/>
          <w:color w:val="000000"/>
          <w:sz w:val="24"/>
          <w:szCs w:val="24"/>
        </w:rPr>
        <w:t>Oversight meeting will be September</w:t>
      </w:r>
      <w:r w:rsidR="001C4601">
        <w:rPr>
          <w:rFonts w:eastAsia="Times New Roman" w:cs="Times New Roman"/>
          <w:color w:val="000000"/>
          <w:sz w:val="24"/>
          <w:szCs w:val="24"/>
        </w:rPr>
        <w:t xml:space="preserve"> 1</w:t>
      </w:r>
      <w:r w:rsidR="00D1404B">
        <w:rPr>
          <w:rFonts w:eastAsia="Times New Roman" w:cs="Times New Roman"/>
          <w:color w:val="000000"/>
          <w:sz w:val="24"/>
          <w:szCs w:val="24"/>
        </w:rPr>
        <w:t>7</w:t>
      </w:r>
      <w:r w:rsidR="001C4601">
        <w:rPr>
          <w:rFonts w:eastAsia="Times New Roman" w:cs="Times New Roman"/>
          <w:color w:val="000000"/>
          <w:sz w:val="24"/>
          <w:szCs w:val="24"/>
        </w:rPr>
        <w:t>, 2020</w:t>
      </w:r>
      <w:r w:rsidR="00BF269F">
        <w:rPr>
          <w:rFonts w:eastAsia="Times New Roman" w:cs="Times New Roman"/>
          <w:color w:val="000000"/>
          <w:sz w:val="24"/>
          <w:szCs w:val="24"/>
        </w:rPr>
        <w:t>, 4:30 pm</w:t>
      </w:r>
      <w:r w:rsidR="00D1102C">
        <w:rPr>
          <w:rFonts w:eastAsia="Times New Roman" w:cs="Times New Roman"/>
          <w:color w:val="000000"/>
          <w:sz w:val="24"/>
          <w:szCs w:val="24"/>
        </w:rPr>
        <w:t>.</w:t>
      </w:r>
    </w:p>
    <w:p w:rsidR="00DB65C6" w:rsidRPr="00503318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1670">
        <w:rPr>
          <w:rFonts w:eastAsia="Times New Roman" w:cs="Times New Roman"/>
          <w:color w:val="003366"/>
          <w:sz w:val="24"/>
          <w:szCs w:val="24"/>
        </w:rPr>
        <w:t> </w:t>
      </w: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1670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 - </w:t>
      </w:r>
      <w:r w:rsidR="00AF05F2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B65C6" w:rsidRPr="00BF269F" w:rsidRDefault="00BF269F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F269F">
        <w:rPr>
          <w:rFonts w:eastAsia="Times New Roman" w:cs="Times New Roman"/>
          <w:sz w:val="24"/>
          <w:szCs w:val="24"/>
        </w:rPr>
        <w:t>None</w:t>
      </w:r>
    </w:p>
    <w:p w:rsidR="00BF269F" w:rsidRPr="00A51670" w:rsidRDefault="00BF269F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1670">
        <w:rPr>
          <w:rFonts w:eastAsia="Times New Roman" w:cs="Times New Roman"/>
          <w:b/>
          <w:bCs/>
          <w:color w:val="003366"/>
          <w:sz w:val="24"/>
          <w:szCs w:val="24"/>
        </w:rPr>
        <w:t xml:space="preserve">Motion to Adjourn: </w:t>
      </w:r>
      <w:r w:rsidR="009D16E0"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 w:rsidR="009D16E0"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 w:rsidR="009D16E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D16E0" w:rsidRPr="009C4676">
        <w:rPr>
          <w:rFonts w:eastAsia="Times New Roman" w:cs="Times New Roman"/>
          <w:color w:val="000000"/>
          <w:sz w:val="24"/>
          <w:szCs w:val="24"/>
        </w:rPr>
        <w:t xml:space="preserve">at </w:t>
      </w:r>
      <w:r w:rsidR="009C4676" w:rsidRPr="009C4676">
        <w:rPr>
          <w:rFonts w:eastAsia="Times New Roman" w:cs="Times New Roman"/>
          <w:color w:val="000000"/>
          <w:sz w:val="24"/>
          <w:szCs w:val="24"/>
        </w:rPr>
        <w:t>12:25 pm</w:t>
      </w:r>
      <w:r w:rsidRPr="009C4676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AF05F2" w:rsidRPr="009C467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C4676" w:rsidRPr="009C4676">
        <w:rPr>
          <w:rFonts w:eastAsia="Times New Roman" w:cs="Times New Roman"/>
          <w:color w:val="000000"/>
          <w:sz w:val="24"/>
          <w:szCs w:val="24"/>
        </w:rPr>
        <w:t>Chris</w:t>
      </w:r>
      <w:r w:rsidR="009C4676">
        <w:rPr>
          <w:rFonts w:eastAsia="Times New Roman" w:cs="Times New Roman"/>
          <w:color w:val="000000"/>
          <w:sz w:val="24"/>
          <w:szCs w:val="24"/>
        </w:rPr>
        <w:t xml:space="preserve"> Strohl</w:t>
      </w:r>
      <w:r w:rsidR="00BF269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51670">
        <w:rPr>
          <w:rFonts w:eastAsia="Times New Roman" w:cs="Times New Roman"/>
          <w:color w:val="000000"/>
          <w:sz w:val="24"/>
          <w:szCs w:val="24"/>
        </w:rPr>
        <w:t>made the motion,</w:t>
      </w:r>
      <w:r w:rsidR="00BF269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C4676">
        <w:rPr>
          <w:rFonts w:eastAsia="Times New Roman" w:cs="Times New Roman"/>
          <w:color w:val="000000"/>
          <w:sz w:val="24"/>
          <w:szCs w:val="24"/>
        </w:rPr>
        <w:t>Connie Waldrop</w:t>
      </w:r>
      <w:r w:rsidRPr="00A51670">
        <w:rPr>
          <w:rFonts w:eastAsia="Times New Roman" w:cs="Times New Roman"/>
          <w:color w:val="000000"/>
          <w:sz w:val="24"/>
          <w:szCs w:val="24"/>
        </w:rPr>
        <w:t xml:space="preserve"> seconded. Motion Carried.</w:t>
      </w:r>
    </w:p>
    <w:p w:rsidR="00EE2B20" w:rsidRPr="00A51670" w:rsidRDefault="00EE2B20">
      <w:pPr>
        <w:rPr>
          <w:sz w:val="24"/>
          <w:szCs w:val="24"/>
        </w:rPr>
      </w:pPr>
    </w:p>
    <w:sectPr w:rsidR="00EE2B20" w:rsidRPr="00A5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B1F"/>
    <w:multiLevelType w:val="hybridMultilevel"/>
    <w:tmpl w:val="806C50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7520B4"/>
    <w:multiLevelType w:val="hybridMultilevel"/>
    <w:tmpl w:val="C87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9A2"/>
    <w:multiLevelType w:val="multilevel"/>
    <w:tmpl w:val="C48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6"/>
    <w:rsid w:val="00071338"/>
    <w:rsid w:val="00072347"/>
    <w:rsid w:val="00094FB6"/>
    <w:rsid w:val="000D60A9"/>
    <w:rsid w:val="000E3655"/>
    <w:rsid w:val="00181E3F"/>
    <w:rsid w:val="00182E61"/>
    <w:rsid w:val="001967CD"/>
    <w:rsid w:val="001C2A05"/>
    <w:rsid w:val="001C4601"/>
    <w:rsid w:val="001F7626"/>
    <w:rsid w:val="00203AF5"/>
    <w:rsid w:val="0023563C"/>
    <w:rsid w:val="00245DC8"/>
    <w:rsid w:val="00265E98"/>
    <w:rsid w:val="0027278E"/>
    <w:rsid w:val="00372EFA"/>
    <w:rsid w:val="003A3E3D"/>
    <w:rsid w:val="003E7183"/>
    <w:rsid w:val="003F3114"/>
    <w:rsid w:val="003F39EA"/>
    <w:rsid w:val="003F5C9F"/>
    <w:rsid w:val="004270B3"/>
    <w:rsid w:val="00447221"/>
    <w:rsid w:val="00503318"/>
    <w:rsid w:val="00556C84"/>
    <w:rsid w:val="00576DF1"/>
    <w:rsid w:val="006137CB"/>
    <w:rsid w:val="00627481"/>
    <w:rsid w:val="00685883"/>
    <w:rsid w:val="0068727A"/>
    <w:rsid w:val="006A4815"/>
    <w:rsid w:val="006B7B85"/>
    <w:rsid w:val="006C3218"/>
    <w:rsid w:val="00782128"/>
    <w:rsid w:val="007D1025"/>
    <w:rsid w:val="007F78B2"/>
    <w:rsid w:val="00815979"/>
    <w:rsid w:val="008667B2"/>
    <w:rsid w:val="008B4AD2"/>
    <w:rsid w:val="008C41E2"/>
    <w:rsid w:val="009B373E"/>
    <w:rsid w:val="009B46E4"/>
    <w:rsid w:val="009C4676"/>
    <w:rsid w:val="009D16E0"/>
    <w:rsid w:val="00A17B27"/>
    <w:rsid w:val="00A51670"/>
    <w:rsid w:val="00A56992"/>
    <w:rsid w:val="00A86650"/>
    <w:rsid w:val="00A97E70"/>
    <w:rsid w:val="00AE245C"/>
    <w:rsid w:val="00AF05F2"/>
    <w:rsid w:val="00B5452C"/>
    <w:rsid w:val="00B57C0D"/>
    <w:rsid w:val="00B6140F"/>
    <w:rsid w:val="00B63FFF"/>
    <w:rsid w:val="00BF269F"/>
    <w:rsid w:val="00C022DF"/>
    <w:rsid w:val="00C055D9"/>
    <w:rsid w:val="00C11334"/>
    <w:rsid w:val="00C971A1"/>
    <w:rsid w:val="00CE4340"/>
    <w:rsid w:val="00D1102C"/>
    <w:rsid w:val="00D1404B"/>
    <w:rsid w:val="00D725D1"/>
    <w:rsid w:val="00D8729B"/>
    <w:rsid w:val="00D92ECB"/>
    <w:rsid w:val="00DB65C6"/>
    <w:rsid w:val="00E43A8E"/>
    <w:rsid w:val="00E64CB5"/>
    <w:rsid w:val="00EE2B20"/>
    <w:rsid w:val="00F4515F"/>
    <w:rsid w:val="00F679E0"/>
    <w:rsid w:val="00FA71BF"/>
    <w:rsid w:val="00FB667A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1A2A"/>
  <w15:chartTrackingRefBased/>
  <w15:docId w15:val="{DDC56422-AC7A-4A54-8307-D6C45871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11</cp:revision>
  <cp:lastPrinted>2020-03-17T14:51:00Z</cp:lastPrinted>
  <dcterms:created xsi:type="dcterms:W3CDTF">2020-06-11T12:44:00Z</dcterms:created>
  <dcterms:modified xsi:type="dcterms:W3CDTF">2020-06-15T13:57:00Z</dcterms:modified>
</cp:coreProperties>
</file>