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81" w:rsidRDefault="00B81B81" w:rsidP="00B81B81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9"/>
          <w:szCs w:val="19"/>
        </w:rPr>
      </w:pPr>
      <w:r>
        <w:rPr>
          <w:rFonts w:ascii="Gisha" w:eastAsia="FangSong" w:hAnsi="Gisha" w:cs="Gisha"/>
          <w:b/>
          <w:sz w:val="19"/>
          <w:szCs w:val="19"/>
        </w:rPr>
        <w:t>CHAIR: PAT CLICK</w:t>
      </w:r>
    </w:p>
    <w:p w:rsidR="00B81B81" w:rsidRDefault="004F0305" w:rsidP="00B81B81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9"/>
          <w:szCs w:val="19"/>
        </w:rPr>
      </w:pPr>
      <w:r>
        <w:rPr>
          <w:rFonts w:ascii="Gisha" w:eastAsia="FangSong" w:hAnsi="Gisha" w:cs="Gisha"/>
          <w:b/>
          <w:sz w:val="19"/>
          <w:szCs w:val="19"/>
        </w:rPr>
        <w:t>VICE CHAIR:  GARELD BILYEW</w:t>
      </w:r>
    </w:p>
    <w:p w:rsidR="00B81B81" w:rsidRDefault="00B81B81" w:rsidP="00B81B81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9"/>
          <w:szCs w:val="19"/>
        </w:rPr>
      </w:pPr>
    </w:p>
    <w:p w:rsidR="00B81B81" w:rsidRDefault="00B81B81" w:rsidP="00B81B81">
      <w:pPr>
        <w:tabs>
          <w:tab w:val="left" w:pos="1390"/>
          <w:tab w:val="center" w:pos="4896"/>
        </w:tabs>
        <w:rPr>
          <w:rFonts w:ascii="Gisha" w:eastAsia="FangSong" w:hAnsi="Gisha" w:cs="Gisha"/>
          <w:b/>
          <w:sz w:val="19"/>
          <w:szCs w:val="19"/>
        </w:rPr>
      </w:pPr>
      <w:r>
        <w:rPr>
          <w:rFonts w:ascii="Gisha" w:eastAsia="FangSong" w:hAnsi="Gisha" w:cs="Gisha"/>
          <w:b/>
          <w:sz w:val="19"/>
          <w:szCs w:val="19"/>
        </w:rPr>
        <w:tab/>
      </w:r>
      <w:r>
        <w:rPr>
          <w:rFonts w:ascii="Gisha" w:eastAsia="FangSong" w:hAnsi="Gisha" w:cs="Gisha"/>
          <w:b/>
          <w:sz w:val="19"/>
          <w:szCs w:val="19"/>
        </w:rPr>
        <w:tab/>
      </w:r>
      <w:r w:rsidR="00B90E40">
        <w:rPr>
          <w:rFonts w:ascii="Gisha" w:eastAsia="FangSong" w:hAnsi="Gisha" w:cs="Gisha"/>
          <w:b/>
          <w:sz w:val="19"/>
          <w:szCs w:val="19"/>
        </w:rPr>
        <w:t>June 2</w:t>
      </w:r>
      <w:r w:rsidR="00CA1342">
        <w:rPr>
          <w:rFonts w:ascii="Gisha" w:eastAsia="FangSong" w:hAnsi="Gisha" w:cs="Gisha"/>
          <w:b/>
          <w:sz w:val="19"/>
          <w:szCs w:val="19"/>
        </w:rPr>
        <w:t>0</w:t>
      </w:r>
      <w:r w:rsidR="00222482">
        <w:rPr>
          <w:rFonts w:ascii="Gisha" w:eastAsia="FangSong" w:hAnsi="Gisha" w:cs="Gisha"/>
          <w:b/>
          <w:sz w:val="19"/>
          <w:szCs w:val="19"/>
        </w:rPr>
        <w:t>, 202</w:t>
      </w:r>
      <w:r w:rsidR="00CA1342">
        <w:rPr>
          <w:rFonts w:ascii="Gisha" w:eastAsia="FangSong" w:hAnsi="Gisha" w:cs="Gisha"/>
          <w:b/>
          <w:sz w:val="19"/>
          <w:szCs w:val="19"/>
        </w:rPr>
        <w:t>2</w:t>
      </w:r>
      <w:r>
        <w:rPr>
          <w:rFonts w:ascii="Gisha" w:eastAsia="FangSong" w:hAnsi="Gisha" w:cs="Gisha"/>
          <w:b/>
          <w:sz w:val="19"/>
          <w:szCs w:val="19"/>
        </w:rPr>
        <w:t xml:space="preserve"> </w:t>
      </w:r>
      <w:r>
        <w:rPr>
          <w:rFonts w:ascii="Calibri" w:eastAsia="FangSong" w:hAnsi="Calibri" w:cs="Gisha"/>
          <w:b/>
          <w:sz w:val="19"/>
          <w:szCs w:val="19"/>
        </w:rPr>
        <w:t>▪</w:t>
      </w:r>
      <w:r>
        <w:rPr>
          <w:rFonts w:ascii="Gisha" w:eastAsia="FangSong" w:hAnsi="Gisha" w:cs="Gisha"/>
          <w:b/>
          <w:sz w:val="19"/>
          <w:szCs w:val="19"/>
        </w:rPr>
        <w:t xml:space="preserve"> </w:t>
      </w:r>
      <w:r w:rsidR="00CA1342">
        <w:rPr>
          <w:rFonts w:ascii="Gisha" w:eastAsia="FangSong" w:hAnsi="Gisha" w:cs="Gisha"/>
          <w:b/>
          <w:sz w:val="19"/>
          <w:szCs w:val="19"/>
        </w:rPr>
        <w:t>6:00 PM</w:t>
      </w:r>
    </w:p>
    <w:p w:rsidR="00B81B81" w:rsidRDefault="00B81B81" w:rsidP="00B81B81">
      <w:pPr>
        <w:rPr>
          <w:rFonts w:ascii="Gisha" w:eastAsia="FangSong" w:hAnsi="Gisha" w:cs="Gisha"/>
          <w:b/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ind w:right="-18"/>
        <w:rPr>
          <w:sz w:val="19"/>
          <w:szCs w:val="19"/>
        </w:rPr>
      </w:pPr>
      <w:r>
        <w:rPr>
          <w:sz w:val="19"/>
          <w:szCs w:val="19"/>
        </w:rPr>
        <w:t>Welcome – Call to Order/Roll Call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   Chair Click</w:t>
      </w:r>
    </w:p>
    <w:p w:rsidR="00222482" w:rsidRPr="00B90E40" w:rsidRDefault="00222482" w:rsidP="00B90E40">
      <w:pPr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 xml:space="preserve">Review &amp; Approval of </w:t>
      </w:r>
      <w:r w:rsidR="00B90E40">
        <w:rPr>
          <w:sz w:val="19"/>
          <w:szCs w:val="19"/>
        </w:rPr>
        <w:t xml:space="preserve">March </w:t>
      </w:r>
      <w:r w:rsidR="00CA1342">
        <w:rPr>
          <w:sz w:val="19"/>
          <w:szCs w:val="19"/>
        </w:rPr>
        <w:t>21</w:t>
      </w:r>
      <w:r w:rsidR="00B90E40">
        <w:rPr>
          <w:sz w:val="19"/>
          <w:szCs w:val="19"/>
        </w:rPr>
        <w:t>, 202</w:t>
      </w:r>
      <w:r w:rsidR="00CA1342">
        <w:rPr>
          <w:sz w:val="19"/>
          <w:szCs w:val="19"/>
        </w:rPr>
        <w:t>2</w:t>
      </w:r>
      <w:r>
        <w:rPr>
          <w:sz w:val="19"/>
          <w:szCs w:val="19"/>
        </w:rPr>
        <w:t xml:space="preserve"> Minutes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i/>
          <w:sz w:val="19"/>
          <w:szCs w:val="19"/>
        </w:rPr>
        <w:t>--Action Required--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</w:t>
      </w:r>
      <w:r>
        <w:rPr>
          <w:sz w:val="19"/>
          <w:szCs w:val="19"/>
        </w:rPr>
        <w:tab/>
        <w:t xml:space="preserve">     Chair Click</w:t>
      </w:r>
    </w:p>
    <w:p w:rsidR="00B81B81" w:rsidRDefault="00B81B81" w:rsidP="00B81B81">
      <w:pPr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Conflict of Interest Disclosure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  </w:t>
      </w:r>
      <w:bookmarkStart w:id="0" w:name="_GoBack"/>
      <w:bookmarkEnd w:id="0"/>
      <w:r>
        <w:rPr>
          <w:sz w:val="19"/>
          <w:szCs w:val="19"/>
        </w:rPr>
        <w:t>Chair Click</w:t>
      </w:r>
    </w:p>
    <w:p w:rsidR="00CA1342" w:rsidRPr="00CA1342" w:rsidRDefault="00CA1342" w:rsidP="00CA1342">
      <w:pPr>
        <w:pStyle w:val="ListParagraph"/>
        <w:rPr>
          <w:sz w:val="19"/>
          <w:szCs w:val="19"/>
        </w:rPr>
      </w:pPr>
    </w:p>
    <w:p w:rsidR="00CA1342" w:rsidRDefault="00CA1342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Guest Speaker:</w:t>
      </w:r>
    </w:p>
    <w:p w:rsidR="00CA1342" w:rsidRPr="00CA1342" w:rsidRDefault="00CA1342" w:rsidP="00752C7D">
      <w:pPr>
        <w:autoSpaceDE w:val="0"/>
        <w:autoSpaceDN w:val="0"/>
        <w:spacing w:before="40" w:after="40"/>
        <w:ind w:left="720"/>
        <w:rPr>
          <w:sz w:val="19"/>
          <w:szCs w:val="19"/>
        </w:rPr>
      </w:pPr>
      <w:r>
        <w:rPr>
          <w:sz w:val="19"/>
          <w:szCs w:val="19"/>
        </w:rPr>
        <w:t xml:space="preserve">Kim </w:t>
      </w:r>
      <w:proofErr w:type="spellStart"/>
      <w:r>
        <w:rPr>
          <w:sz w:val="19"/>
          <w:szCs w:val="19"/>
        </w:rPr>
        <w:t>Kuchenbrod</w:t>
      </w:r>
      <w:proofErr w:type="spellEnd"/>
      <w:r>
        <w:rPr>
          <w:sz w:val="19"/>
          <w:szCs w:val="19"/>
        </w:rPr>
        <w:t xml:space="preserve">, </w:t>
      </w:r>
      <w:r w:rsidRPr="00CA1342">
        <w:rPr>
          <w:sz w:val="19"/>
          <w:szCs w:val="19"/>
        </w:rPr>
        <w:t>Work-Based Learning &amp; Talent Management Administrator</w:t>
      </w:r>
      <w:r>
        <w:rPr>
          <w:sz w:val="19"/>
          <w:szCs w:val="19"/>
        </w:rPr>
        <w:t xml:space="preserve">, </w:t>
      </w:r>
      <w:r w:rsidRPr="00CA1342">
        <w:rPr>
          <w:sz w:val="19"/>
          <w:szCs w:val="19"/>
        </w:rPr>
        <w:t xml:space="preserve">Illinois Center for Specialized Professional Support at ISU/DCEO </w:t>
      </w:r>
    </w:p>
    <w:p w:rsidR="00B81B81" w:rsidRDefault="00B81B81" w:rsidP="00B81B81">
      <w:pPr>
        <w:ind w:right="-450"/>
        <w:rPr>
          <w:sz w:val="19"/>
          <w:szCs w:val="19"/>
        </w:rPr>
      </w:pPr>
      <w:r>
        <w:rPr>
          <w:sz w:val="19"/>
          <w:szCs w:val="19"/>
        </w:rPr>
        <w:t xml:space="preserve">           </w:t>
      </w:r>
    </w:p>
    <w:p w:rsidR="00B90E40" w:rsidRDefault="00B90E40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Service Provider Report – CEFS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</w:t>
      </w:r>
      <w:r>
        <w:rPr>
          <w:sz w:val="19"/>
          <w:szCs w:val="19"/>
        </w:rPr>
        <w:tab/>
        <w:t xml:space="preserve">                 Laurie Jennings, CEFS Director of WIOA</w:t>
      </w:r>
    </w:p>
    <w:p w:rsidR="00B90E40" w:rsidRPr="00B90E40" w:rsidRDefault="00B90E40" w:rsidP="00B90E40">
      <w:pPr>
        <w:pStyle w:val="ListParagraph"/>
        <w:rPr>
          <w:sz w:val="19"/>
          <w:szCs w:val="19"/>
        </w:rPr>
      </w:pPr>
    </w:p>
    <w:p w:rsidR="00B90E40" w:rsidRDefault="00B90E40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Success Stories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Jamie </w:t>
      </w:r>
      <w:proofErr w:type="spellStart"/>
      <w:r>
        <w:rPr>
          <w:sz w:val="19"/>
          <w:szCs w:val="19"/>
        </w:rPr>
        <w:t>Corda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Hadjaoui</w:t>
      </w:r>
      <w:proofErr w:type="spellEnd"/>
      <w:r>
        <w:rPr>
          <w:sz w:val="19"/>
          <w:szCs w:val="19"/>
        </w:rPr>
        <w:t>, Dir. of WIOA</w:t>
      </w:r>
    </w:p>
    <w:p w:rsidR="00B90E40" w:rsidRDefault="00B90E40" w:rsidP="00B90E40">
      <w:pPr>
        <w:pStyle w:val="ListParagraph"/>
        <w:ind w:left="-450"/>
        <w:rPr>
          <w:sz w:val="19"/>
          <w:szCs w:val="19"/>
        </w:rPr>
      </w:pPr>
    </w:p>
    <w:p w:rsidR="00B90E40" w:rsidRDefault="00B90E40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Fiscal Agent Report – LLC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</w:t>
      </w:r>
      <w:r>
        <w:rPr>
          <w:sz w:val="19"/>
          <w:szCs w:val="19"/>
        </w:rPr>
        <w:tab/>
        <w:t xml:space="preserve">         Jamie </w:t>
      </w:r>
      <w:proofErr w:type="spellStart"/>
      <w:r>
        <w:rPr>
          <w:sz w:val="19"/>
          <w:szCs w:val="19"/>
        </w:rPr>
        <w:t>Corda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Hadjaoui</w:t>
      </w:r>
      <w:proofErr w:type="spellEnd"/>
      <w:r>
        <w:rPr>
          <w:sz w:val="19"/>
          <w:szCs w:val="19"/>
        </w:rPr>
        <w:t>, Dir. of WIOA</w:t>
      </w:r>
    </w:p>
    <w:p w:rsidR="00B90E40" w:rsidRPr="00B90E40" w:rsidRDefault="00B90E40" w:rsidP="00B90E40">
      <w:pPr>
        <w:pStyle w:val="ListParagraph"/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Committee Reports</w:t>
      </w:r>
    </w:p>
    <w:p w:rsidR="00B81B81" w:rsidRDefault="004F0305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>Oversight/Planning -</w:t>
      </w:r>
      <w:r>
        <w:rPr>
          <w:sz w:val="19"/>
          <w:szCs w:val="19"/>
        </w:rPr>
        <w:tab/>
        <w:t>Mike Conrad</w:t>
      </w:r>
    </w:p>
    <w:p w:rsidR="00B81B81" w:rsidRDefault="00B81B81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 xml:space="preserve">Youth 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-</w:t>
      </w:r>
      <w:r>
        <w:rPr>
          <w:sz w:val="19"/>
          <w:szCs w:val="19"/>
        </w:rPr>
        <w:tab/>
      </w:r>
      <w:r w:rsidR="002F5909">
        <w:rPr>
          <w:sz w:val="19"/>
          <w:szCs w:val="19"/>
        </w:rPr>
        <w:t>Tiffany Macke</w:t>
      </w:r>
    </w:p>
    <w:p w:rsidR="00B81B81" w:rsidRDefault="00B81B81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 xml:space="preserve">Consortium </w:t>
      </w:r>
      <w:r>
        <w:rPr>
          <w:sz w:val="19"/>
          <w:szCs w:val="19"/>
        </w:rPr>
        <w:tab/>
        <w:t>-</w:t>
      </w:r>
      <w:r>
        <w:rPr>
          <w:sz w:val="19"/>
          <w:szCs w:val="19"/>
        </w:rPr>
        <w:tab/>
        <w:t>Kevin Bushur</w:t>
      </w:r>
    </w:p>
    <w:p w:rsidR="00B81B81" w:rsidRDefault="002F5909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 xml:space="preserve">Executive </w:t>
      </w:r>
      <w:r>
        <w:rPr>
          <w:sz w:val="19"/>
          <w:szCs w:val="19"/>
        </w:rPr>
        <w:tab/>
        <w:t>-</w:t>
      </w:r>
      <w:r>
        <w:rPr>
          <w:sz w:val="19"/>
          <w:szCs w:val="19"/>
        </w:rPr>
        <w:tab/>
      </w:r>
      <w:r w:rsidR="00B90E40">
        <w:rPr>
          <w:sz w:val="19"/>
          <w:szCs w:val="19"/>
        </w:rPr>
        <w:t>Chair Click</w:t>
      </w:r>
    </w:p>
    <w:p w:rsidR="00B81B81" w:rsidRDefault="00B81B81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>Approval of Committee Reports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i/>
          <w:sz w:val="19"/>
          <w:szCs w:val="19"/>
        </w:rPr>
        <w:t>--Action Required--</w:t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  <w:t xml:space="preserve">     </w:t>
      </w:r>
      <w:r>
        <w:rPr>
          <w:sz w:val="19"/>
          <w:szCs w:val="19"/>
        </w:rPr>
        <w:t>Chair Click</w:t>
      </w:r>
    </w:p>
    <w:p w:rsidR="00B81B81" w:rsidRDefault="00B81B81" w:rsidP="00B81B81">
      <w:pPr>
        <w:rPr>
          <w:sz w:val="19"/>
          <w:szCs w:val="19"/>
        </w:rPr>
      </w:pPr>
    </w:p>
    <w:p w:rsidR="002F5909" w:rsidRPr="00752C7D" w:rsidRDefault="00B90E40" w:rsidP="00752C7D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PY2</w:t>
      </w:r>
      <w:r w:rsidR="00752C7D">
        <w:rPr>
          <w:sz w:val="19"/>
          <w:szCs w:val="19"/>
        </w:rPr>
        <w:t>2</w:t>
      </w:r>
      <w:r>
        <w:rPr>
          <w:sz w:val="19"/>
          <w:szCs w:val="19"/>
        </w:rPr>
        <w:t xml:space="preserve"> Budget Approval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E71E85">
        <w:rPr>
          <w:sz w:val="19"/>
          <w:szCs w:val="19"/>
        </w:rPr>
        <w:t xml:space="preserve">       </w:t>
      </w:r>
      <w:r>
        <w:rPr>
          <w:i/>
          <w:sz w:val="19"/>
          <w:szCs w:val="19"/>
        </w:rPr>
        <w:t>--Action Required</w:t>
      </w:r>
      <w:r w:rsidR="00E71E85">
        <w:rPr>
          <w:i/>
          <w:sz w:val="19"/>
          <w:szCs w:val="19"/>
        </w:rPr>
        <w:t xml:space="preserve"> / Roll Call</w:t>
      </w:r>
      <w:r>
        <w:rPr>
          <w:i/>
          <w:sz w:val="19"/>
          <w:szCs w:val="19"/>
        </w:rPr>
        <w:t>--</w:t>
      </w:r>
      <w:r>
        <w:rPr>
          <w:sz w:val="19"/>
          <w:szCs w:val="19"/>
        </w:rPr>
        <w:t xml:space="preserve"> </w:t>
      </w:r>
      <w:r w:rsidR="00E71E85">
        <w:rPr>
          <w:sz w:val="19"/>
          <w:szCs w:val="19"/>
        </w:rPr>
        <w:tab/>
        <w:t xml:space="preserve">     </w:t>
      </w:r>
      <w:r>
        <w:rPr>
          <w:sz w:val="19"/>
          <w:szCs w:val="19"/>
        </w:rPr>
        <w:t xml:space="preserve">Debbie Whitacre, Financial Ops. </w:t>
      </w:r>
      <w:proofErr w:type="spellStart"/>
      <w:r>
        <w:rPr>
          <w:sz w:val="19"/>
          <w:szCs w:val="19"/>
        </w:rPr>
        <w:t>Coord</w:t>
      </w:r>
      <w:proofErr w:type="spellEnd"/>
      <w:r>
        <w:rPr>
          <w:sz w:val="19"/>
          <w:szCs w:val="19"/>
        </w:rPr>
        <w:t>.</w:t>
      </w:r>
    </w:p>
    <w:p w:rsidR="002F5909" w:rsidRPr="002F5909" w:rsidRDefault="002F5909" w:rsidP="002F5909">
      <w:pPr>
        <w:rPr>
          <w:sz w:val="19"/>
          <w:szCs w:val="19"/>
        </w:rPr>
      </w:pPr>
    </w:p>
    <w:p w:rsidR="00817C25" w:rsidRPr="00817C25" w:rsidRDefault="00817C25" w:rsidP="00817C25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Regional Plan Modification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i/>
          <w:sz w:val="19"/>
          <w:szCs w:val="19"/>
        </w:rPr>
        <w:t>--Action Required--</w:t>
      </w:r>
      <w:r>
        <w:rPr>
          <w:sz w:val="19"/>
          <w:szCs w:val="19"/>
        </w:rPr>
        <w:tab/>
        <w:t xml:space="preserve">         Jamie </w:t>
      </w:r>
      <w:proofErr w:type="spellStart"/>
      <w:r>
        <w:rPr>
          <w:sz w:val="19"/>
          <w:szCs w:val="19"/>
        </w:rPr>
        <w:t>Corda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Hadjaoui</w:t>
      </w:r>
      <w:proofErr w:type="spellEnd"/>
      <w:r>
        <w:rPr>
          <w:sz w:val="19"/>
          <w:szCs w:val="19"/>
        </w:rPr>
        <w:t>, Dir. of WIOA</w:t>
      </w:r>
    </w:p>
    <w:p w:rsidR="00817C25" w:rsidRPr="00817C25" w:rsidRDefault="00817C25" w:rsidP="00817C25">
      <w:pPr>
        <w:pStyle w:val="ListParagraph"/>
        <w:rPr>
          <w:sz w:val="19"/>
          <w:szCs w:val="19"/>
        </w:rPr>
      </w:pPr>
    </w:p>
    <w:p w:rsidR="00B81B81" w:rsidRDefault="00B90E40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Election of Next Year’s Officers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i/>
          <w:sz w:val="19"/>
          <w:szCs w:val="19"/>
        </w:rPr>
        <w:t>--Action Required--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Nominating Committee</w:t>
      </w:r>
    </w:p>
    <w:p w:rsidR="008F14E3" w:rsidRPr="008F14E3" w:rsidRDefault="008F14E3" w:rsidP="008F14E3">
      <w:pPr>
        <w:pStyle w:val="ListParagraph"/>
        <w:rPr>
          <w:sz w:val="19"/>
          <w:szCs w:val="19"/>
        </w:rPr>
      </w:pPr>
    </w:p>
    <w:p w:rsidR="00B90E40" w:rsidRPr="00B90E40" w:rsidRDefault="00B90E40" w:rsidP="00B90E40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Next Year’s Meeting Schedule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i/>
          <w:sz w:val="19"/>
          <w:szCs w:val="19"/>
        </w:rPr>
        <w:t>--Action Required--</w:t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Chair Click</w:t>
      </w:r>
    </w:p>
    <w:p w:rsidR="00B90E40" w:rsidRPr="00B90E40" w:rsidRDefault="00B90E40" w:rsidP="00B90E40">
      <w:pPr>
        <w:pStyle w:val="ListParagraph"/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Other Business / Member Opportunity to Share</w:t>
      </w:r>
    </w:p>
    <w:p w:rsidR="00B81B81" w:rsidRDefault="00B81B81" w:rsidP="00B81B81">
      <w:pPr>
        <w:pStyle w:val="ListParagraph"/>
        <w:ind w:left="-450"/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Public Comment</w:t>
      </w:r>
    </w:p>
    <w:p w:rsidR="00B81B81" w:rsidRDefault="00B81B81" w:rsidP="00B81B81">
      <w:pPr>
        <w:pStyle w:val="ListParagraph"/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Motion to Adjourn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  Chair Click</w:t>
      </w:r>
    </w:p>
    <w:p w:rsidR="00C4035F" w:rsidRDefault="00C4035F" w:rsidP="00B81B81"/>
    <w:p w:rsidR="004F0305" w:rsidRDefault="004F0305" w:rsidP="00B81B81"/>
    <w:p w:rsidR="004F0305" w:rsidRDefault="004F0305" w:rsidP="00B81B81"/>
    <w:sectPr w:rsidR="004F0305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52" w:rsidRDefault="00E35452" w:rsidP="00F73052">
      <w:r>
        <w:separator/>
      </w:r>
    </w:p>
  </w:endnote>
  <w:endnote w:type="continuationSeparator" w:id="0">
    <w:p w:rsidR="00E35452" w:rsidRDefault="00E354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Segoe UI"/>
    <w:charset w:val="00"/>
    <w:family w:val="swiss"/>
    <w:pitch w:val="variable"/>
    <w:sig w:usb0="80000807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52" w:rsidRDefault="00E35452" w:rsidP="00F73052">
      <w:r>
        <w:separator/>
      </w:r>
    </w:p>
  </w:footnote>
  <w:footnote w:type="continuationSeparator" w:id="0">
    <w:p w:rsidR="00E35452" w:rsidRDefault="00E354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AA5F2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posOffset>514350</wp:posOffset>
          </wp:positionH>
          <wp:positionV relativeFrom="paragraph">
            <wp:posOffset>-209550</wp:posOffset>
          </wp:positionV>
          <wp:extent cx="488315" cy="669925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669925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182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275546</wp:posOffset>
              </wp:positionH>
              <wp:positionV relativeFrom="paragraph">
                <wp:posOffset>-274955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DFD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.7pt;margin-top:-21.6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96E16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2407388</wp:posOffset>
              </wp:positionH>
              <wp:positionV relativeFrom="paragraph">
                <wp:posOffset>-231362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6E16" w:rsidRDefault="00396E1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6931A9" wp14:editId="37A2DED0">
                                <wp:extent cx="1318482" cy="340242"/>
                                <wp:effectExtent l="0" t="0" r="0" b="3175"/>
                                <wp:docPr id="8" name="Picture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83124" cy="3569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89.55pt;margin-top:-18.2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KzJI63iAAAACwEAAA8AAAAAAAAAAAAAAAAAfQQAAGRycy9k&#10;b3ducmV2LnhtbFBLBQYAAAAABAAEAPMAAACMBQAAAAA=&#10;" stroked="f">
              <v:textbox style="mso-fit-shape-to-text:t">
                <w:txbxContent>
                  <w:p w:rsidR="00396E16" w:rsidRDefault="00396E16">
                    <w:r>
                      <w:rPr>
                        <w:noProof/>
                      </w:rPr>
                      <w:drawing>
                        <wp:inline distT="0" distB="0" distL="0" distR="0" wp14:anchorId="2D6931A9" wp14:editId="37A2DED0">
                          <wp:extent cx="1318482" cy="340242"/>
                          <wp:effectExtent l="0" t="0" r="0" b="3175"/>
                          <wp:docPr id="8" name="Picture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83124" cy="3569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5018125</wp:posOffset>
              </wp:positionH>
              <wp:positionV relativeFrom="paragraph">
                <wp:posOffset>-319199</wp:posOffset>
              </wp:positionV>
              <wp:extent cx="1677951" cy="776176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951" cy="77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034AF0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034AF0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LWIA 23 Quarterly Board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4321C" id="Text Box 5" o:spid="_x0000_s1028" type="#_x0000_t202" style="position:absolute;margin-left:395.15pt;margin-top:-25.15pt;width:132.1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qL6tw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" filled="f" stroked="f">
              <v:textbox>
                <w:txbxContent>
                  <w:p w:rsidR="00F73052" w:rsidRPr="00034AF0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034AF0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LWIA 23 Quarterly Board Meeting Agenda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20D28D44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31A30"/>
    <w:rsid w:val="00034AF0"/>
    <w:rsid w:val="00050AFF"/>
    <w:rsid w:val="00065ABE"/>
    <w:rsid w:val="000D4788"/>
    <w:rsid w:val="000D6D40"/>
    <w:rsid w:val="0012787A"/>
    <w:rsid w:val="00154228"/>
    <w:rsid w:val="001C57FA"/>
    <w:rsid w:val="001F503C"/>
    <w:rsid w:val="00210607"/>
    <w:rsid w:val="00221344"/>
    <w:rsid w:val="00221780"/>
    <w:rsid w:val="00222482"/>
    <w:rsid w:val="002738A0"/>
    <w:rsid w:val="002A12EA"/>
    <w:rsid w:val="002B004C"/>
    <w:rsid w:val="002F1DE0"/>
    <w:rsid w:val="002F5909"/>
    <w:rsid w:val="00335AE1"/>
    <w:rsid w:val="003437DD"/>
    <w:rsid w:val="00354635"/>
    <w:rsid w:val="003568C6"/>
    <w:rsid w:val="00396E16"/>
    <w:rsid w:val="003A5A0D"/>
    <w:rsid w:val="0047020A"/>
    <w:rsid w:val="00482597"/>
    <w:rsid w:val="00487C74"/>
    <w:rsid w:val="004C3616"/>
    <w:rsid w:val="004D1D05"/>
    <w:rsid w:val="004F0305"/>
    <w:rsid w:val="00517733"/>
    <w:rsid w:val="00594E83"/>
    <w:rsid w:val="005C5497"/>
    <w:rsid w:val="00631F14"/>
    <w:rsid w:val="00633F39"/>
    <w:rsid w:val="0067222E"/>
    <w:rsid w:val="00685F44"/>
    <w:rsid w:val="006B368D"/>
    <w:rsid w:val="006C409E"/>
    <w:rsid w:val="006F208B"/>
    <w:rsid w:val="007458FF"/>
    <w:rsid w:val="00752C7D"/>
    <w:rsid w:val="0076727F"/>
    <w:rsid w:val="00773475"/>
    <w:rsid w:val="00785FDE"/>
    <w:rsid w:val="007B5000"/>
    <w:rsid w:val="007D7302"/>
    <w:rsid w:val="008152A4"/>
    <w:rsid w:val="00817C25"/>
    <w:rsid w:val="00836038"/>
    <w:rsid w:val="00873218"/>
    <w:rsid w:val="008F14E3"/>
    <w:rsid w:val="00921BBF"/>
    <w:rsid w:val="00925F06"/>
    <w:rsid w:val="00940A22"/>
    <w:rsid w:val="00975812"/>
    <w:rsid w:val="00A23D41"/>
    <w:rsid w:val="00A43544"/>
    <w:rsid w:val="00AA1828"/>
    <w:rsid w:val="00AA5F22"/>
    <w:rsid w:val="00AB0F2C"/>
    <w:rsid w:val="00AD2CD2"/>
    <w:rsid w:val="00AE59A5"/>
    <w:rsid w:val="00B36C4A"/>
    <w:rsid w:val="00B45640"/>
    <w:rsid w:val="00B54D19"/>
    <w:rsid w:val="00B809B5"/>
    <w:rsid w:val="00B81B81"/>
    <w:rsid w:val="00B90E40"/>
    <w:rsid w:val="00BD5F54"/>
    <w:rsid w:val="00C4035F"/>
    <w:rsid w:val="00C40F02"/>
    <w:rsid w:val="00C848D8"/>
    <w:rsid w:val="00CA1342"/>
    <w:rsid w:val="00E244A5"/>
    <w:rsid w:val="00E35452"/>
    <w:rsid w:val="00E52BFC"/>
    <w:rsid w:val="00E71E85"/>
    <w:rsid w:val="00ED557D"/>
    <w:rsid w:val="00EE76BD"/>
    <w:rsid w:val="00F5742B"/>
    <w:rsid w:val="00F62593"/>
    <w:rsid w:val="00F73052"/>
    <w:rsid w:val="00F8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25BFC4A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23</cp:revision>
  <cp:lastPrinted>2022-06-14T14:48:00Z</cp:lastPrinted>
  <dcterms:created xsi:type="dcterms:W3CDTF">2020-05-27T14:57:00Z</dcterms:created>
  <dcterms:modified xsi:type="dcterms:W3CDTF">2022-06-14T21:41:00Z</dcterms:modified>
</cp:coreProperties>
</file>