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Pr="00CD5D78" w:rsidRDefault="003166A2" w:rsidP="003166A2">
      <w:pPr>
        <w:spacing w:after="0" w:line="240" w:lineRule="auto"/>
        <w:rPr>
          <w:rFonts w:eastAsia="Times New Roman" w:cs="Times New Roman"/>
          <w:color w:val="003366"/>
          <w:sz w:val="40"/>
          <w:szCs w:val="40"/>
        </w:rPr>
      </w:pPr>
      <w:r w:rsidRPr="00CD5D78">
        <w:rPr>
          <w:rFonts w:eastAsia="Times New Roman" w:cs="Times New Roman"/>
          <w:b/>
          <w:bCs/>
          <w:color w:val="003366"/>
          <w:sz w:val="40"/>
          <w:szCs w:val="40"/>
        </w:rPr>
        <w:t xml:space="preserve">Local Workforce Innovation Area 23                                                     Quarterly Youth Committee Meeting     </w:t>
      </w:r>
    </w:p>
    <w:p w:rsidR="003166A2" w:rsidRPr="00CD5D78" w:rsidRDefault="003166A2" w:rsidP="003166A2">
      <w:pPr>
        <w:spacing w:after="0" w:line="240" w:lineRule="auto"/>
        <w:ind w:left="3312"/>
        <w:jc w:val="right"/>
        <w:rPr>
          <w:rFonts w:eastAsia="Times New Roman" w:cs="Times New Roman"/>
          <w:b/>
          <w:color w:val="000000"/>
          <w:sz w:val="28"/>
          <w:szCs w:val="28"/>
        </w:rPr>
      </w:pPr>
      <w:r w:rsidRPr="00CD5D78">
        <w:rPr>
          <w:rFonts w:eastAsia="Times New Roman" w:cs="Times New Roman"/>
          <w:b/>
          <w:color w:val="000000"/>
          <w:sz w:val="28"/>
          <w:szCs w:val="28"/>
        </w:rPr>
        <w:t xml:space="preserve">Monday, </w:t>
      </w:r>
      <w:r w:rsidR="00894899" w:rsidRPr="00CD5D78">
        <w:rPr>
          <w:rFonts w:eastAsia="Times New Roman" w:cs="Times New Roman"/>
          <w:b/>
          <w:color w:val="000000"/>
          <w:sz w:val="28"/>
          <w:szCs w:val="28"/>
        </w:rPr>
        <w:t>December 12</w:t>
      </w:r>
      <w:r w:rsidR="000206D0" w:rsidRPr="00CD5D78">
        <w:rPr>
          <w:rFonts w:eastAsia="Times New Roman" w:cs="Times New Roman"/>
          <w:b/>
          <w:color w:val="000000"/>
          <w:sz w:val="28"/>
          <w:szCs w:val="28"/>
        </w:rPr>
        <w:t>, 2022</w:t>
      </w:r>
      <w:r w:rsidRPr="00CD5D78">
        <w:rPr>
          <w:rFonts w:eastAsia="Times New Roman" w:cs="Times New Roman"/>
          <w:b/>
          <w:color w:val="000000"/>
          <w:sz w:val="28"/>
          <w:szCs w:val="28"/>
        </w:rPr>
        <w:t xml:space="preserve"> ▪</w:t>
      </w:r>
      <w:r w:rsidR="0068614E" w:rsidRPr="00CD5D78">
        <w:rPr>
          <w:rFonts w:eastAsia="Times New Roman" w:cs="Times New Roman"/>
          <w:b/>
          <w:color w:val="000000"/>
          <w:sz w:val="28"/>
          <w:szCs w:val="28"/>
        </w:rPr>
        <w:t xml:space="preserve"> </w:t>
      </w:r>
      <w:r w:rsidR="00D6096D" w:rsidRPr="00CD5D78">
        <w:rPr>
          <w:rFonts w:eastAsia="Times New Roman" w:cs="Times New Roman"/>
          <w:b/>
          <w:color w:val="000000"/>
          <w:sz w:val="28"/>
          <w:szCs w:val="28"/>
        </w:rPr>
        <w:t>03</w:t>
      </w:r>
      <w:r w:rsidR="0068614E" w:rsidRPr="00CD5D78">
        <w:rPr>
          <w:rFonts w:eastAsia="Times New Roman" w:cs="Times New Roman"/>
          <w:b/>
          <w:color w:val="000000"/>
          <w:sz w:val="28"/>
          <w:szCs w:val="28"/>
        </w:rPr>
        <w:t xml:space="preserve">:00 </w:t>
      </w:r>
      <w:r w:rsidR="00D6096D" w:rsidRPr="00CD5D78">
        <w:rPr>
          <w:rFonts w:eastAsia="Times New Roman" w:cs="Times New Roman"/>
          <w:b/>
          <w:color w:val="000000"/>
          <w:sz w:val="28"/>
          <w:szCs w:val="28"/>
        </w:rPr>
        <w:t>P</w:t>
      </w:r>
      <w:r w:rsidR="0068614E" w:rsidRPr="00CD5D78">
        <w:rPr>
          <w:rFonts w:eastAsia="Times New Roman" w:cs="Times New Roman"/>
          <w:b/>
          <w:color w:val="000000"/>
          <w:sz w:val="28"/>
          <w:szCs w:val="28"/>
        </w:rPr>
        <w:t>M</w:t>
      </w:r>
    </w:p>
    <w:p w:rsidR="0054099D" w:rsidRPr="00CD5D78" w:rsidRDefault="00363AFC" w:rsidP="0054099D">
      <w:pPr>
        <w:spacing w:after="0" w:line="240" w:lineRule="auto"/>
        <w:ind w:left="2772"/>
        <w:jc w:val="right"/>
        <w:rPr>
          <w:rFonts w:eastAsia="Times New Roman" w:cs="Times New Roman"/>
          <w:b/>
          <w:color w:val="000000"/>
          <w:sz w:val="24"/>
          <w:szCs w:val="24"/>
        </w:rPr>
      </w:pPr>
      <w:r w:rsidRPr="00CD5D78">
        <w:rPr>
          <w:rFonts w:eastAsia="Times New Roman" w:cs="Times New Roman"/>
          <w:b/>
          <w:color w:val="000000"/>
          <w:sz w:val="24"/>
          <w:szCs w:val="24"/>
        </w:rPr>
        <w:t>Effingham Event Center</w:t>
      </w:r>
      <w:r w:rsidR="0054099D" w:rsidRPr="00CD5D78">
        <w:rPr>
          <w:rFonts w:eastAsia="Times New Roman" w:cs="Times New Roman"/>
          <w:b/>
          <w:color w:val="000000"/>
          <w:sz w:val="24"/>
          <w:szCs w:val="24"/>
        </w:rPr>
        <w:t>▪</w:t>
      </w:r>
      <w:r w:rsidRPr="00CD5D78">
        <w:rPr>
          <w:rFonts w:eastAsia="Times New Roman" w:cs="Times New Roman"/>
          <w:b/>
          <w:color w:val="000000"/>
          <w:sz w:val="24"/>
          <w:szCs w:val="24"/>
        </w:rPr>
        <w:t>1501 W. Fayette Ave.</w:t>
      </w:r>
      <w:r w:rsidR="0054099D" w:rsidRPr="00CD5D78">
        <w:rPr>
          <w:rFonts w:eastAsia="Times New Roman" w:cs="Times New Roman"/>
          <w:b/>
          <w:color w:val="000000"/>
          <w:sz w:val="24"/>
          <w:szCs w:val="24"/>
        </w:rPr>
        <w:t xml:space="preserve"> Effingham </w:t>
      </w:r>
    </w:p>
    <w:p w:rsidR="003166A2" w:rsidRPr="00CD5D78" w:rsidRDefault="003166A2" w:rsidP="003166A2">
      <w:pPr>
        <w:spacing w:after="0" w:line="240" w:lineRule="auto"/>
        <w:rPr>
          <w:rFonts w:eastAsia="Times New Roman" w:cs="Times New Roman"/>
          <w:b/>
          <w:color w:val="000000"/>
          <w:sz w:val="28"/>
          <w:szCs w:val="28"/>
        </w:rPr>
      </w:pPr>
      <w:r w:rsidRPr="00CD5D78">
        <w:rPr>
          <w:rFonts w:eastAsia="Times New Roman" w:cs="Times New Roman"/>
          <w:b/>
          <w:color w:val="000000"/>
          <w:sz w:val="28"/>
          <w:szCs w:val="28"/>
        </w:rPr>
        <w:t>Chair: Tiffany Macke</w:t>
      </w:r>
    </w:p>
    <w:p w:rsidR="003166A2" w:rsidRPr="00CD5D78" w:rsidRDefault="00AD393A" w:rsidP="003166A2">
      <w:pPr>
        <w:spacing w:after="0" w:line="240" w:lineRule="auto"/>
        <w:rPr>
          <w:rFonts w:eastAsia="Times New Roman" w:cs="Times New Roman"/>
          <w:b/>
          <w:color w:val="000000"/>
          <w:sz w:val="28"/>
          <w:szCs w:val="28"/>
        </w:rPr>
      </w:pPr>
      <w:r w:rsidRPr="00CD5D78">
        <w:rPr>
          <w:rFonts w:eastAsia="Times New Roman" w:cs="Times New Roman"/>
          <w:b/>
          <w:color w:val="000000"/>
          <w:sz w:val="28"/>
          <w:szCs w:val="28"/>
        </w:rPr>
        <w:t xml:space="preserve">Vice Chair:  </w:t>
      </w:r>
      <w:r w:rsidR="00AC1F8B" w:rsidRPr="00CD5D78">
        <w:rPr>
          <w:rFonts w:eastAsia="Times New Roman" w:cs="Times New Roman"/>
          <w:b/>
          <w:color w:val="000000"/>
          <w:sz w:val="28"/>
          <w:szCs w:val="28"/>
        </w:rPr>
        <w:t>Chris Strohl</w:t>
      </w:r>
      <w:r w:rsidR="003166A2" w:rsidRPr="00CD5D78">
        <w:rPr>
          <w:rFonts w:eastAsia="Times New Roman" w:cs="Times New Roman"/>
          <w:b/>
          <w:color w:val="000000"/>
          <w:sz w:val="28"/>
          <w:szCs w:val="28"/>
        </w:rPr>
        <w:t xml:space="preserve"> </w:t>
      </w:r>
    </w:p>
    <w:p w:rsidR="003166A2" w:rsidRPr="00CD5D78" w:rsidRDefault="003166A2" w:rsidP="003166A2">
      <w:pPr>
        <w:spacing w:after="0" w:line="240" w:lineRule="auto"/>
        <w:jc w:val="right"/>
        <w:rPr>
          <w:rFonts w:eastAsia="Times New Roman" w:cs="Times New Roman"/>
          <w:color w:val="000000"/>
          <w:sz w:val="21"/>
          <w:szCs w:val="21"/>
        </w:rPr>
      </w:pPr>
      <w:r w:rsidRPr="00CD5D78">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CD5D78" w:rsidTr="00B462D3">
        <w:tc>
          <w:tcPr>
            <w:tcW w:w="9540" w:type="dxa"/>
            <w:tcBorders>
              <w:top w:val="nil"/>
              <w:left w:val="nil"/>
              <w:bottom w:val="nil"/>
              <w:right w:val="nil"/>
            </w:tcBorders>
            <w:tcMar>
              <w:top w:w="80" w:type="dxa"/>
              <w:left w:w="80" w:type="dxa"/>
              <w:bottom w:w="80" w:type="dxa"/>
              <w:right w:w="80" w:type="dxa"/>
            </w:tcMar>
          </w:tcPr>
          <w:p w:rsidR="009559AD" w:rsidRDefault="00B462D3" w:rsidP="00363AFC">
            <w:pPr>
              <w:spacing w:after="0" w:line="240" w:lineRule="auto"/>
              <w:ind w:right="-2533"/>
              <w:rPr>
                <w:rFonts w:eastAsia="Times New Roman" w:cs="Times New Roman"/>
                <w:sz w:val="24"/>
                <w:szCs w:val="24"/>
              </w:rPr>
            </w:pPr>
            <w:r w:rsidRPr="00CD5D78">
              <w:rPr>
                <w:rFonts w:eastAsia="Times New Roman" w:cs="Times New Roman"/>
                <w:b/>
                <w:sz w:val="24"/>
                <w:szCs w:val="24"/>
              </w:rPr>
              <w:t>Members Present</w:t>
            </w:r>
            <w:r w:rsidRPr="00CD5D78">
              <w:rPr>
                <w:rFonts w:eastAsia="Times New Roman" w:cs="Times New Roman"/>
                <w:sz w:val="24"/>
                <w:szCs w:val="24"/>
              </w:rPr>
              <w:t>:</w:t>
            </w:r>
            <w:r w:rsidR="00192FEA" w:rsidRPr="00CD5D78">
              <w:rPr>
                <w:rFonts w:eastAsia="Times New Roman" w:cs="Times New Roman"/>
                <w:sz w:val="24"/>
                <w:szCs w:val="24"/>
              </w:rPr>
              <w:t xml:space="preserve">  </w:t>
            </w:r>
            <w:r w:rsidR="00363AFC" w:rsidRPr="00CD5D78">
              <w:rPr>
                <w:rFonts w:eastAsia="Times New Roman" w:cs="Times New Roman"/>
                <w:sz w:val="24"/>
                <w:szCs w:val="24"/>
              </w:rPr>
              <w:t xml:space="preserve">Casey Burgholzer, </w:t>
            </w:r>
            <w:r w:rsidR="00894899" w:rsidRPr="00CD5D78">
              <w:rPr>
                <w:rFonts w:eastAsia="Times New Roman" w:cs="Times New Roman"/>
                <w:sz w:val="24"/>
                <w:szCs w:val="24"/>
              </w:rPr>
              <w:t xml:space="preserve">Courtney </w:t>
            </w:r>
            <w:proofErr w:type="spellStart"/>
            <w:r w:rsidR="00894899" w:rsidRPr="00CD5D78">
              <w:rPr>
                <w:rFonts w:eastAsia="Times New Roman" w:cs="Times New Roman"/>
                <w:sz w:val="24"/>
                <w:szCs w:val="24"/>
              </w:rPr>
              <w:t>Conlin</w:t>
            </w:r>
            <w:proofErr w:type="spellEnd"/>
            <w:r w:rsidR="00894899" w:rsidRPr="00CD5D78">
              <w:rPr>
                <w:rFonts w:eastAsia="Times New Roman" w:cs="Times New Roman"/>
                <w:sz w:val="24"/>
                <w:szCs w:val="24"/>
              </w:rPr>
              <w:t xml:space="preserve">, Laurie Jennings, </w:t>
            </w:r>
            <w:proofErr w:type="spellStart"/>
            <w:r w:rsidR="00894899" w:rsidRPr="00CD5D78">
              <w:rPr>
                <w:rFonts w:eastAsia="Times New Roman" w:cs="Times New Roman"/>
                <w:sz w:val="24"/>
                <w:szCs w:val="24"/>
              </w:rPr>
              <w:t>Carolynne</w:t>
            </w:r>
            <w:proofErr w:type="spellEnd"/>
            <w:r w:rsidR="00894899" w:rsidRPr="00CD5D78">
              <w:rPr>
                <w:rFonts w:eastAsia="Times New Roman" w:cs="Times New Roman"/>
                <w:sz w:val="24"/>
                <w:szCs w:val="24"/>
              </w:rPr>
              <w:t xml:space="preserve"> Jorgenson, </w:t>
            </w:r>
          </w:p>
          <w:p w:rsidR="003166A2" w:rsidRPr="00CD5D78" w:rsidRDefault="009559AD" w:rsidP="00363AFC">
            <w:pPr>
              <w:spacing w:after="0" w:line="240" w:lineRule="auto"/>
              <w:ind w:right="-2533"/>
              <w:rPr>
                <w:rFonts w:eastAsia="Times New Roman" w:cs="Times New Roman"/>
                <w:sz w:val="24"/>
                <w:szCs w:val="24"/>
              </w:rPr>
            </w:pPr>
            <w:r>
              <w:rPr>
                <w:rFonts w:eastAsia="Times New Roman" w:cs="Times New Roman"/>
                <w:sz w:val="24"/>
                <w:szCs w:val="24"/>
              </w:rPr>
              <w:t xml:space="preserve">Lori </w:t>
            </w:r>
            <w:proofErr w:type="spellStart"/>
            <w:r>
              <w:rPr>
                <w:rFonts w:eastAsia="Times New Roman" w:cs="Times New Roman"/>
                <w:sz w:val="24"/>
                <w:szCs w:val="24"/>
              </w:rPr>
              <w:t>Poorman</w:t>
            </w:r>
            <w:proofErr w:type="spellEnd"/>
            <w:r>
              <w:rPr>
                <w:rFonts w:eastAsia="Times New Roman" w:cs="Times New Roman"/>
                <w:sz w:val="24"/>
                <w:szCs w:val="24"/>
              </w:rPr>
              <w:t xml:space="preserve">, </w:t>
            </w:r>
            <w:r w:rsidR="00192FEA" w:rsidRPr="00CD5D78">
              <w:rPr>
                <w:rFonts w:eastAsia="Times New Roman" w:cs="Times New Roman"/>
                <w:sz w:val="24"/>
                <w:szCs w:val="24"/>
              </w:rPr>
              <w:t xml:space="preserve">Chris </w:t>
            </w:r>
            <w:proofErr w:type="spellStart"/>
            <w:r w:rsidR="00192FEA" w:rsidRPr="00CD5D78">
              <w:rPr>
                <w:rFonts w:eastAsia="Times New Roman" w:cs="Times New Roman"/>
                <w:sz w:val="24"/>
                <w:szCs w:val="24"/>
              </w:rPr>
              <w:t>Strohl</w:t>
            </w:r>
            <w:proofErr w:type="spellEnd"/>
          </w:p>
          <w:p w:rsidR="0056149C" w:rsidRPr="00CD5D78" w:rsidRDefault="0056149C" w:rsidP="00B462D3">
            <w:pPr>
              <w:spacing w:after="0" w:line="240" w:lineRule="auto"/>
              <w:ind w:right="-2533"/>
              <w:rPr>
                <w:rFonts w:eastAsia="Times New Roman" w:cs="Times New Roman"/>
                <w:sz w:val="24"/>
                <w:szCs w:val="24"/>
              </w:rPr>
            </w:pPr>
          </w:p>
          <w:p w:rsidR="00192FEA" w:rsidRPr="00CD5D78" w:rsidRDefault="00B462D3" w:rsidP="0075612C">
            <w:pPr>
              <w:spacing w:after="0" w:line="240" w:lineRule="auto"/>
              <w:ind w:right="-2533"/>
              <w:rPr>
                <w:rFonts w:eastAsia="Times New Roman" w:cs="Times New Roman"/>
                <w:sz w:val="24"/>
                <w:szCs w:val="24"/>
              </w:rPr>
            </w:pPr>
            <w:r w:rsidRPr="00CD5D78">
              <w:rPr>
                <w:rFonts w:eastAsia="Times New Roman" w:cs="Times New Roman"/>
                <w:b/>
                <w:sz w:val="24"/>
                <w:szCs w:val="24"/>
              </w:rPr>
              <w:t>Members Absent:</w:t>
            </w:r>
            <w:r w:rsidR="0056149C" w:rsidRPr="00CD5D78">
              <w:rPr>
                <w:rFonts w:eastAsia="Times New Roman" w:cs="Times New Roman"/>
                <w:b/>
                <w:sz w:val="24"/>
                <w:szCs w:val="24"/>
              </w:rPr>
              <w:t xml:space="preserve"> </w:t>
            </w:r>
            <w:r w:rsidR="00BF1A1A" w:rsidRPr="00CD5D78">
              <w:rPr>
                <w:rFonts w:eastAsia="Times New Roman" w:cs="Times New Roman"/>
                <w:sz w:val="24"/>
                <w:szCs w:val="24"/>
              </w:rPr>
              <w:t xml:space="preserve"> </w:t>
            </w:r>
            <w:r w:rsidR="009559AD">
              <w:rPr>
                <w:rFonts w:eastAsia="Times New Roman" w:cs="Times New Roman"/>
                <w:sz w:val="24"/>
                <w:szCs w:val="24"/>
              </w:rPr>
              <w:t>Chuck Jones</w:t>
            </w:r>
            <w:r w:rsidR="00223C87" w:rsidRPr="00CD5D78">
              <w:rPr>
                <w:rFonts w:eastAsia="Times New Roman" w:cs="Times New Roman"/>
                <w:sz w:val="24"/>
                <w:szCs w:val="24"/>
              </w:rPr>
              <w:t xml:space="preserve"> </w:t>
            </w:r>
            <w:r w:rsidR="007D171C" w:rsidRPr="00CD5D78">
              <w:rPr>
                <w:rFonts w:eastAsia="Times New Roman" w:cs="Times New Roman"/>
                <w:b/>
                <w:sz w:val="24"/>
                <w:szCs w:val="24"/>
              </w:rPr>
              <w:t xml:space="preserve"> </w:t>
            </w:r>
          </w:p>
          <w:p w:rsidR="002D3D14" w:rsidRPr="00CD5D78" w:rsidRDefault="002D3D14" w:rsidP="00B462D3">
            <w:pPr>
              <w:spacing w:after="0" w:line="240" w:lineRule="auto"/>
              <w:ind w:right="-2533"/>
              <w:rPr>
                <w:rFonts w:eastAsia="Times New Roman" w:cs="Times New Roman"/>
                <w:b/>
                <w:sz w:val="24"/>
                <w:szCs w:val="24"/>
              </w:rPr>
            </w:pPr>
          </w:p>
          <w:p w:rsidR="00B462D3" w:rsidRPr="00CD5D78" w:rsidRDefault="00B462D3" w:rsidP="00B462D3">
            <w:pPr>
              <w:spacing w:after="0" w:line="240" w:lineRule="auto"/>
              <w:ind w:right="-2533"/>
              <w:rPr>
                <w:rFonts w:eastAsia="Times New Roman" w:cs="Times New Roman"/>
                <w:b/>
                <w:sz w:val="24"/>
                <w:szCs w:val="24"/>
              </w:rPr>
            </w:pPr>
            <w:r w:rsidRPr="00CD5D78">
              <w:rPr>
                <w:rFonts w:eastAsia="Times New Roman" w:cs="Times New Roman"/>
                <w:b/>
                <w:sz w:val="24"/>
                <w:szCs w:val="24"/>
              </w:rPr>
              <w:t>Others Present:</w:t>
            </w:r>
          </w:p>
          <w:p w:rsidR="00843A96" w:rsidRPr="00CD5D78" w:rsidRDefault="0068614E" w:rsidP="0075612C">
            <w:pPr>
              <w:spacing w:after="0" w:line="240" w:lineRule="auto"/>
              <w:ind w:right="-2533"/>
              <w:rPr>
                <w:rFonts w:eastAsia="Times New Roman" w:cs="Times New Roman"/>
                <w:sz w:val="23"/>
                <w:szCs w:val="23"/>
              </w:rPr>
            </w:pPr>
            <w:r w:rsidRPr="00CD5D78">
              <w:rPr>
                <w:rFonts w:eastAsia="Times New Roman" w:cs="Times New Roman"/>
                <w:sz w:val="24"/>
                <w:szCs w:val="24"/>
              </w:rPr>
              <w:t xml:space="preserve">Jamie Corda Hadjaoui, </w:t>
            </w:r>
            <w:r w:rsidR="000E20E1" w:rsidRPr="00CD5D78">
              <w:rPr>
                <w:rFonts w:eastAsia="Times New Roman" w:cs="Times New Roman"/>
                <w:sz w:val="24"/>
                <w:szCs w:val="24"/>
              </w:rPr>
              <w:t>Tony Logue,</w:t>
            </w:r>
            <w:r w:rsidR="000206D0" w:rsidRPr="00CD5D78">
              <w:rPr>
                <w:rFonts w:eastAsia="Times New Roman" w:cs="Times New Roman"/>
                <w:sz w:val="24"/>
                <w:szCs w:val="24"/>
              </w:rPr>
              <w:t xml:space="preserve"> </w:t>
            </w:r>
            <w:r w:rsidR="000E20E1" w:rsidRPr="00CD5D78">
              <w:rPr>
                <w:rFonts w:eastAsia="Times New Roman" w:cs="Times New Roman"/>
                <w:sz w:val="24"/>
                <w:szCs w:val="24"/>
              </w:rPr>
              <w:t xml:space="preserve">Debbie </w:t>
            </w:r>
            <w:r w:rsidR="002D3D14" w:rsidRPr="00CD5D78">
              <w:rPr>
                <w:rFonts w:eastAsia="Times New Roman" w:cs="Times New Roman"/>
                <w:sz w:val="24"/>
                <w:szCs w:val="24"/>
              </w:rPr>
              <w:t>Whitacre</w:t>
            </w:r>
            <w:r w:rsidR="00223C87" w:rsidRPr="00CD5D78">
              <w:rPr>
                <w:rFonts w:eastAsia="Times New Roman" w:cs="Times New Roman"/>
                <w:sz w:val="24"/>
                <w:szCs w:val="24"/>
              </w:rPr>
              <w:t>, Kala Lambert</w:t>
            </w:r>
          </w:p>
        </w:tc>
        <w:tc>
          <w:tcPr>
            <w:tcW w:w="2543" w:type="dxa"/>
            <w:tcBorders>
              <w:top w:val="nil"/>
              <w:left w:val="nil"/>
              <w:bottom w:val="nil"/>
              <w:right w:val="nil"/>
            </w:tcBorders>
            <w:tcMar>
              <w:top w:w="80" w:type="dxa"/>
              <w:left w:w="80" w:type="dxa"/>
              <w:bottom w:w="80" w:type="dxa"/>
              <w:right w:w="80" w:type="dxa"/>
            </w:tcMar>
          </w:tcPr>
          <w:p w:rsidR="003166A2" w:rsidRPr="00CD5D78" w:rsidRDefault="003166A2" w:rsidP="003166A2">
            <w:pPr>
              <w:spacing w:after="0" w:line="240" w:lineRule="auto"/>
              <w:ind w:left="540"/>
              <w:rPr>
                <w:rFonts w:eastAsia="Times New Roman" w:cs="Times New Roman"/>
                <w:sz w:val="23"/>
                <w:szCs w:val="23"/>
              </w:rPr>
            </w:pPr>
          </w:p>
        </w:tc>
      </w:tr>
    </w:tbl>
    <w:p w:rsidR="003166A2" w:rsidRPr="00CD5D78" w:rsidRDefault="003166A2" w:rsidP="003166A2">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 xml:space="preserve">Welcome - Call to Order: </w:t>
      </w:r>
    </w:p>
    <w:p w:rsidR="003166A2" w:rsidRPr="00CD5D78" w:rsidRDefault="003166A2" w:rsidP="003166A2">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 xml:space="preserve">The regular meeting of the LWIA 23 Youth Committee </w:t>
      </w:r>
      <w:proofErr w:type="gramStart"/>
      <w:r w:rsidRPr="00CD5D78">
        <w:rPr>
          <w:rFonts w:eastAsia="Times New Roman" w:cs="Times New Roman"/>
          <w:color w:val="000000"/>
          <w:sz w:val="24"/>
          <w:szCs w:val="24"/>
        </w:rPr>
        <w:t>was called</w:t>
      </w:r>
      <w:proofErr w:type="gramEnd"/>
      <w:r w:rsidRPr="00CD5D78">
        <w:rPr>
          <w:rFonts w:eastAsia="Times New Roman" w:cs="Times New Roman"/>
          <w:color w:val="000000"/>
          <w:sz w:val="24"/>
          <w:szCs w:val="24"/>
        </w:rPr>
        <w:t xml:space="preserve"> to order </w:t>
      </w:r>
      <w:r w:rsidRPr="00CD5D78">
        <w:rPr>
          <w:rFonts w:eastAsia="Times New Roman" w:cs="Times New Roman"/>
          <w:sz w:val="24"/>
          <w:szCs w:val="24"/>
        </w:rPr>
        <w:t xml:space="preserve">at </w:t>
      </w:r>
      <w:r w:rsidR="00D6096D" w:rsidRPr="00CD5D78">
        <w:rPr>
          <w:rFonts w:eastAsia="Times New Roman" w:cs="Times New Roman"/>
          <w:sz w:val="24"/>
          <w:szCs w:val="24"/>
        </w:rPr>
        <w:t>03</w:t>
      </w:r>
      <w:r w:rsidR="0068614E" w:rsidRPr="00CD5D78">
        <w:rPr>
          <w:rFonts w:eastAsia="Times New Roman" w:cs="Times New Roman"/>
          <w:sz w:val="24"/>
          <w:szCs w:val="24"/>
        </w:rPr>
        <w:t>:</w:t>
      </w:r>
      <w:r w:rsidR="002D3D14" w:rsidRPr="00CD5D78">
        <w:rPr>
          <w:rFonts w:eastAsia="Times New Roman" w:cs="Times New Roman"/>
          <w:sz w:val="24"/>
          <w:szCs w:val="24"/>
        </w:rPr>
        <w:t>0</w:t>
      </w:r>
      <w:r w:rsidR="009559AD">
        <w:rPr>
          <w:rFonts w:eastAsia="Times New Roman" w:cs="Times New Roman"/>
          <w:sz w:val="24"/>
          <w:szCs w:val="24"/>
        </w:rPr>
        <w:t>3</w:t>
      </w:r>
      <w:r w:rsidR="002C3109" w:rsidRPr="00CD5D78">
        <w:rPr>
          <w:rFonts w:eastAsia="Times New Roman" w:cs="Times New Roman"/>
          <w:sz w:val="24"/>
          <w:szCs w:val="24"/>
        </w:rPr>
        <w:t xml:space="preserve"> </w:t>
      </w:r>
      <w:r w:rsidR="00D6096D" w:rsidRPr="00CD5D78">
        <w:rPr>
          <w:rFonts w:eastAsia="Times New Roman" w:cs="Times New Roman"/>
          <w:sz w:val="24"/>
          <w:szCs w:val="24"/>
        </w:rPr>
        <w:t>p</w:t>
      </w:r>
      <w:r w:rsidR="0056149C" w:rsidRPr="00CD5D78">
        <w:rPr>
          <w:rFonts w:eastAsia="Times New Roman" w:cs="Times New Roman"/>
          <w:sz w:val="24"/>
          <w:szCs w:val="24"/>
        </w:rPr>
        <w:t>m</w:t>
      </w:r>
      <w:r w:rsidRPr="00CD5D78">
        <w:rPr>
          <w:rFonts w:eastAsia="Times New Roman" w:cs="Times New Roman"/>
          <w:sz w:val="24"/>
          <w:szCs w:val="24"/>
        </w:rPr>
        <w:t xml:space="preserve"> </w:t>
      </w:r>
      <w:r w:rsidRPr="00CD5D78">
        <w:rPr>
          <w:rFonts w:eastAsia="Times New Roman" w:cs="Times New Roman"/>
          <w:color w:val="000000"/>
          <w:sz w:val="24"/>
          <w:szCs w:val="24"/>
        </w:rPr>
        <w:t xml:space="preserve">on Monday, </w:t>
      </w:r>
      <w:r w:rsidR="00894899" w:rsidRPr="00CD5D78">
        <w:rPr>
          <w:rFonts w:eastAsia="Times New Roman" w:cs="Times New Roman"/>
          <w:color w:val="000000"/>
          <w:sz w:val="24"/>
          <w:szCs w:val="24"/>
        </w:rPr>
        <w:t>December 12</w:t>
      </w:r>
      <w:r w:rsidR="000206D0" w:rsidRPr="00CD5D78">
        <w:rPr>
          <w:rFonts w:eastAsia="Times New Roman" w:cs="Times New Roman"/>
          <w:color w:val="000000"/>
          <w:sz w:val="24"/>
          <w:szCs w:val="24"/>
        </w:rPr>
        <w:t>, 2022</w:t>
      </w:r>
      <w:r w:rsidRPr="00CD5D78">
        <w:rPr>
          <w:rFonts w:eastAsia="Times New Roman" w:cs="Times New Roman"/>
          <w:color w:val="000000"/>
          <w:sz w:val="24"/>
          <w:szCs w:val="24"/>
        </w:rPr>
        <w:t>.</w:t>
      </w:r>
      <w:r w:rsidR="00C66C7B" w:rsidRPr="00CD5D78">
        <w:rPr>
          <w:rFonts w:eastAsia="Times New Roman" w:cs="Times New Roman"/>
          <w:color w:val="000000"/>
          <w:sz w:val="24"/>
          <w:szCs w:val="24"/>
        </w:rPr>
        <w:t xml:space="preserve">  </w:t>
      </w:r>
    </w:p>
    <w:p w:rsidR="009D7689" w:rsidRPr="00CD5D78" w:rsidRDefault="009D7689" w:rsidP="003166A2">
      <w:pPr>
        <w:spacing w:after="0" w:line="240" w:lineRule="auto"/>
        <w:rPr>
          <w:rFonts w:eastAsia="Times New Roman" w:cs="Times New Roman"/>
          <w:b/>
          <w:bCs/>
          <w:color w:val="003366"/>
          <w:sz w:val="28"/>
          <w:szCs w:val="28"/>
        </w:rPr>
      </w:pPr>
    </w:p>
    <w:p w:rsidR="003166A2" w:rsidRPr="00CD5D78" w:rsidRDefault="003166A2" w:rsidP="003166A2">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Approval of Minutes</w:t>
      </w:r>
      <w:r w:rsidR="004E2706" w:rsidRPr="00CD5D78">
        <w:rPr>
          <w:rFonts w:eastAsia="Times New Roman" w:cs="Times New Roman"/>
          <w:b/>
          <w:bCs/>
          <w:color w:val="003366"/>
          <w:sz w:val="28"/>
          <w:szCs w:val="28"/>
        </w:rPr>
        <w:t>:</w:t>
      </w:r>
      <w:r w:rsidRPr="00CD5D78">
        <w:rPr>
          <w:rFonts w:eastAsia="Times New Roman" w:cs="Times New Roman"/>
          <w:b/>
          <w:bCs/>
          <w:color w:val="003366"/>
          <w:sz w:val="28"/>
          <w:szCs w:val="28"/>
        </w:rPr>
        <w:t xml:space="preserve"> </w:t>
      </w:r>
    </w:p>
    <w:p w:rsidR="00CB25D4" w:rsidRPr="00CD5D78" w:rsidRDefault="00894899" w:rsidP="00894899">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 xml:space="preserve">There were no questions or concerns after reviewing the </w:t>
      </w:r>
      <w:r w:rsidR="00223C87" w:rsidRPr="00CD5D78">
        <w:rPr>
          <w:rFonts w:eastAsia="Times New Roman" w:cs="Times New Roman"/>
          <w:color w:val="000000"/>
          <w:sz w:val="24"/>
          <w:szCs w:val="24"/>
        </w:rPr>
        <w:t xml:space="preserve">March minutes.  Casey Burgholzer </w:t>
      </w:r>
      <w:r w:rsidRPr="00CD5D78">
        <w:rPr>
          <w:rFonts w:eastAsia="Times New Roman" w:cs="Times New Roman"/>
          <w:color w:val="000000"/>
          <w:sz w:val="24"/>
          <w:szCs w:val="24"/>
        </w:rPr>
        <w:t>made a motion to approve the minutes</w:t>
      </w:r>
      <w:r w:rsidR="00CD5D78">
        <w:rPr>
          <w:rFonts w:eastAsia="Times New Roman" w:cs="Times New Roman"/>
          <w:color w:val="000000"/>
          <w:sz w:val="24"/>
          <w:szCs w:val="24"/>
        </w:rPr>
        <w:t>,</w:t>
      </w:r>
      <w:r w:rsidRPr="00CD5D78">
        <w:rPr>
          <w:rFonts w:eastAsia="Times New Roman" w:cs="Times New Roman"/>
          <w:color w:val="000000"/>
          <w:sz w:val="24"/>
          <w:szCs w:val="24"/>
        </w:rPr>
        <w:t xml:space="preserve"> </w:t>
      </w:r>
      <w:r w:rsidR="00223C87" w:rsidRPr="00CD5D78">
        <w:rPr>
          <w:rFonts w:eastAsia="Times New Roman" w:cs="Times New Roman"/>
          <w:color w:val="000000"/>
          <w:sz w:val="24"/>
          <w:szCs w:val="24"/>
        </w:rPr>
        <w:t xml:space="preserve">Laurie Jennings </w:t>
      </w:r>
      <w:r w:rsidRPr="00CD5D78">
        <w:rPr>
          <w:rFonts w:eastAsia="Times New Roman" w:cs="Times New Roman"/>
          <w:color w:val="000000"/>
          <w:sz w:val="24"/>
          <w:szCs w:val="24"/>
        </w:rPr>
        <w:t>seconded.  Motion Carried.</w:t>
      </w:r>
      <w:r w:rsidR="00CB25D4" w:rsidRPr="00CD5D78">
        <w:rPr>
          <w:rFonts w:eastAsia="Times New Roman" w:cs="Times New Roman"/>
          <w:color w:val="000000"/>
          <w:sz w:val="24"/>
          <w:szCs w:val="24"/>
        </w:rPr>
        <w:t xml:space="preserve">  </w:t>
      </w:r>
    </w:p>
    <w:p w:rsidR="004A4E7D" w:rsidRPr="00CD5D78" w:rsidRDefault="004A4E7D" w:rsidP="003166A2">
      <w:pPr>
        <w:spacing w:after="0" w:line="240" w:lineRule="auto"/>
        <w:ind w:left="432"/>
        <w:rPr>
          <w:rFonts w:eastAsia="Times New Roman" w:cs="Times New Roman"/>
          <w:color w:val="000000"/>
          <w:sz w:val="24"/>
          <w:szCs w:val="24"/>
        </w:rPr>
      </w:pPr>
    </w:p>
    <w:p w:rsidR="00894899" w:rsidRPr="00CD5D78" w:rsidRDefault="00894899" w:rsidP="00894899">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 xml:space="preserve">Elect Chair and Vice Chair: </w:t>
      </w:r>
    </w:p>
    <w:p w:rsidR="00894899" w:rsidRPr="00CD5D78" w:rsidRDefault="00223C87" w:rsidP="00894899">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 xml:space="preserve">This item </w:t>
      </w:r>
      <w:proofErr w:type="gramStart"/>
      <w:r w:rsidRPr="00CD5D78">
        <w:rPr>
          <w:rFonts w:eastAsia="Times New Roman" w:cs="Times New Roman"/>
          <w:color w:val="000000"/>
          <w:sz w:val="24"/>
          <w:szCs w:val="24"/>
        </w:rPr>
        <w:t>has been tabled</w:t>
      </w:r>
      <w:proofErr w:type="gramEnd"/>
      <w:r w:rsidRPr="00CD5D78">
        <w:rPr>
          <w:rFonts w:eastAsia="Times New Roman" w:cs="Times New Roman"/>
          <w:color w:val="000000"/>
          <w:sz w:val="24"/>
          <w:szCs w:val="24"/>
        </w:rPr>
        <w:t xml:space="preserve"> until the March meeting.</w:t>
      </w:r>
    </w:p>
    <w:p w:rsidR="00223C87" w:rsidRPr="00CD5D78" w:rsidRDefault="00223C87" w:rsidP="00894899">
      <w:pPr>
        <w:spacing w:after="0" w:line="240" w:lineRule="auto"/>
        <w:ind w:left="432"/>
        <w:rPr>
          <w:rFonts w:eastAsia="Times New Roman" w:cs="Times New Roman"/>
          <w:color w:val="000000"/>
          <w:sz w:val="24"/>
          <w:szCs w:val="24"/>
        </w:rPr>
      </w:pPr>
    </w:p>
    <w:p w:rsidR="003166A2" w:rsidRPr="00CD5D78" w:rsidRDefault="003166A2" w:rsidP="003166A2">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Report on Activities and Programs for Youth</w:t>
      </w:r>
    </w:p>
    <w:p w:rsidR="00112E0E" w:rsidRPr="00CD5D78" w:rsidRDefault="00894899" w:rsidP="003166A2">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Laurie Jennings</w:t>
      </w:r>
      <w:r w:rsidR="00CB25D4" w:rsidRPr="00CD5D78">
        <w:rPr>
          <w:rFonts w:eastAsia="Times New Roman" w:cs="Times New Roman"/>
          <w:color w:val="000000"/>
          <w:sz w:val="24"/>
          <w:szCs w:val="24"/>
        </w:rPr>
        <w:t xml:space="preserve"> </w:t>
      </w:r>
      <w:r w:rsidR="003166A2" w:rsidRPr="00CD5D78">
        <w:rPr>
          <w:rFonts w:eastAsia="Times New Roman" w:cs="Times New Roman"/>
          <w:color w:val="000000"/>
          <w:sz w:val="24"/>
          <w:szCs w:val="24"/>
        </w:rPr>
        <w:t xml:space="preserve">reported the following: </w:t>
      </w:r>
      <w:r w:rsidR="00AD5D96" w:rsidRPr="00CD5D78">
        <w:rPr>
          <w:rFonts w:eastAsia="Times New Roman" w:cs="Times New Roman"/>
          <w:color w:val="000000"/>
          <w:sz w:val="24"/>
          <w:szCs w:val="24"/>
        </w:rPr>
        <w:t xml:space="preserve"> </w:t>
      </w:r>
      <w:r w:rsidR="00223C87" w:rsidRPr="00CD5D78">
        <w:rPr>
          <w:rFonts w:eastAsia="Times New Roman" w:cs="Times New Roman"/>
          <w:color w:val="000000"/>
          <w:sz w:val="24"/>
          <w:szCs w:val="24"/>
        </w:rPr>
        <w:t xml:space="preserve">DCEO visited CEFS for a </w:t>
      </w:r>
      <w:r w:rsidR="009559AD" w:rsidRPr="00CD5D78">
        <w:rPr>
          <w:rFonts w:eastAsia="Times New Roman" w:cs="Times New Roman"/>
          <w:color w:val="000000"/>
          <w:sz w:val="24"/>
          <w:szCs w:val="24"/>
        </w:rPr>
        <w:t>two-day</w:t>
      </w:r>
      <w:r w:rsidR="00223C87" w:rsidRPr="00CD5D78">
        <w:rPr>
          <w:rFonts w:eastAsia="Times New Roman" w:cs="Times New Roman"/>
          <w:color w:val="000000"/>
          <w:sz w:val="24"/>
          <w:szCs w:val="24"/>
        </w:rPr>
        <w:t xml:space="preserve"> training for their career planners</w:t>
      </w:r>
      <w:r w:rsidR="009559AD">
        <w:rPr>
          <w:rFonts w:eastAsia="Times New Roman" w:cs="Times New Roman"/>
          <w:color w:val="000000"/>
          <w:sz w:val="24"/>
          <w:szCs w:val="24"/>
        </w:rPr>
        <w:t>.  It was good for the</w:t>
      </w:r>
      <w:r w:rsidR="004C5B79" w:rsidRPr="00CD5D78">
        <w:rPr>
          <w:rFonts w:eastAsia="Times New Roman" w:cs="Times New Roman"/>
          <w:color w:val="000000"/>
          <w:sz w:val="24"/>
          <w:szCs w:val="24"/>
        </w:rPr>
        <w:t xml:space="preserve"> new hires and a good refresher for the veteran career planners.  CEFS was a part of the performance negotiations with DCEO.  They negotiated all 15 goals for Youth, </w:t>
      </w:r>
      <w:r w:rsidR="009559AD">
        <w:rPr>
          <w:rFonts w:eastAsia="Times New Roman" w:cs="Times New Roman"/>
          <w:color w:val="000000"/>
          <w:sz w:val="24"/>
          <w:szCs w:val="24"/>
        </w:rPr>
        <w:t>A</w:t>
      </w:r>
      <w:r w:rsidR="004C5B79" w:rsidRPr="00CD5D78">
        <w:rPr>
          <w:rFonts w:eastAsia="Times New Roman" w:cs="Times New Roman"/>
          <w:color w:val="000000"/>
          <w:sz w:val="24"/>
          <w:szCs w:val="24"/>
        </w:rPr>
        <w:t xml:space="preserve">dult and DWS programs.  CEFS is not taking any new applications for the </w:t>
      </w:r>
      <w:proofErr w:type="gramStart"/>
      <w:r w:rsidR="004C5B79" w:rsidRPr="00CD5D78">
        <w:rPr>
          <w:rFonts w:eastAsia="Times New Roman" w:cs="Times New Roman"/>
          <w:color w:val="000000"/>
          <w:sz w:val="24"/>
          <w:szCs w:val="24"/>
        </w:rPr>
        <w:t>Spring</w:t>
      </w:r>
      <w:proofErr w:type="gramEnd"/>
      <w:r w:rsidR="004C5B79" w:rsidRPr="00CD5D78">
        <w:rPr>
          <w:rFonts w:eastAsia="Times New Roman" w:cs="Times New Roman"/>
          <w:color w:val="000000"/>
          <w:sz w:val="24"/>
          <w:szCs w:val="24"/>
        </w:rPr>
        <w:t xml:space="preserve"> 2023 school year due to funding issues</w:t>
      </w:r>
      <w:r w:rsidR="009559AD">
        <w:rPr>
          <w:rFonts w:eastAsia="Times New Roman" w:cs="Times New Roman"/>
          <w:color w:val="000000"/>
          <w:sz w:val="24"/>
          <w:szCs w:val="24"/>
        </w:rPr>
        <w:t>, but do have a waiting list once funds become available</w:t>
      </w:r>
      <w:r w:rsidR="004C5B79" w:rsidRPr="00CD5D78">
        <w:rPr>
          <w:rFonts w:eastAsia="Times New Roman" w:cs="Times New Roman"/>
          <w:color w:val="000000"/>
          <w:sz w:val="24"/>
          <w:szCs w:val="24"/>
        </w:rPr>
        <w:t>.  They are still short 2 career planners (one in Olney and one in Mattoon)</w:t>
      </w:r>
      <w:r w:rsidR="009559AD">
        <w:rPr>
          <w:rFonts w:eastAsia="Times New Roman" w:cs="Times New Roman"/>
          <w:color w:val="000000"/>
          <w:sz w:val="24"/>
          <w:szCs w:val="24"/>
        </w:rPr>
        <w:t xml:space="preserve"> and looking for an accounting specialist</w:t>
      </w:r>
      <w:r w:rsidR="004C5B79" w:rsidRPr="00CD5D78">
        <w:rPr>
          <w:rFonts w:eastAsia="Times New Roman" w:cs="Times New Roman"/>
          <w:color w:val="000000"/>
          <w:sz w:val="24"/>
          <w:szCs w:val="24"/>
        </w:rPr>
        <w:t>.</w:t>
      </w:r>
      <w:r w:rsidR="009559AD">
        <w:rPr>
          <w:rFonts w:eastAsia="Times New Roman" w:cs="Times New Roman"/>
          <w:color w:val="000000"/>
          <w:sz w:val="24"/>
          <w:szCs w:val="24"/>
        </w:rPr>
        <w:t xml:space="preserve">  </w:t>
      </w:r>
      <w:r w:rsidR="0075612C" w:rsidRPr="00CD5D78">
        <w:rPr>
          <w:rFonts w:eastAsia="Times New Roman" w:cs="Times New Roman"/>
          <w:color w:val="000000"/>
          <w:sz w:val="24"/>
          <w:szCs w:val="24"/>
        </w:rPr>
        <w:t xml:space="preserve">They have served </w:t>
      </w:r>
      <w:r w:rsidR="004C5B79" w:rsidRPr="00CD5D78">
        <w:rPr>
          <w:rFonts w:eastAsia="Times New Roman" w:cs="Times New Roman"/>
          <w:color w:val="000000"/>
          <w:sz w:val="24"/>
          <w:szCs w:val="24"/>
        </w:rPr>
        <w:t>131</w:t>
      </w:r>
      <w:r w:rsidR="0075612C" w:rsidRPr="00CD5D78">
        <w:rPr>
          <w:rFonts w:eastAsia="Times New Roman" w:cs="Times New Roman"/>
          <w:color w:val="000000"/>
          <w:sz w:val="24"/>
          <w:szCs w:val="24"/>
        </w:rPr>
        <w:t xml:space="preserve"> youth this fiscal year.</w:t>
      </w:r>
    </w:p>
    <w:p w:rsidR="000D12D7" w:rsidRPr="00CD5D78" w:rsidRDefault="000D12D7" w:rsidP="003166A2">
      <w:pPr>
        <w:spacing w:after="0" w:line="240" w:lineRule="auto"/>
        <w:rPr>
          <w:rFonts w:eastAsia="Times New Roman" w:cs="Times New Roman"/>
          <w:b/>
          <w:bCs/>
          <w:color w:val="003366"/>
          <w:sz w:val="28"/>
          <w:szCs w:val="28"/>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Performance Measures</w:t>
      </w:r>
      <w:r w:rsidR="002538A4" w:rsidRPr="00CD5D78">
        <w:rPr>
          <w:rFonts w:eastAsia="Times New Roman" w:cs="Times New Roman"/>
          <w:b/>
          <w:bCs/>
          <w:color w:val="003366"/>
          <w:sz w:val="28"/>
          <w:szCs w:val="28"/>
        </w:rPr>
        <w:t xml:space="preserve"> Current Status</w:t>
      </w:r>
    </w:p>
    <w:p w:rsidR="00CB25D4" w:rsidRDefault="00544105" w:rsidP="009773CF">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Laurie</w:t>
      </w:r>
      <w:r w:rsidR="00B57A37" w:rsidRPr="00CD5D78">
        <w:rPr>
          <w:rFonts w:eastAsia="Times New Roman" w:cs="Times New Roman"/>
          <w:color w:val="000000"/>
          <w:sz w:val="24"/>
          <w:szCs w:val="24"/>
        </w:rPr>
        <w:t xml:space="preserve"> stated</w:t>
      </w:r>
      <w:r w:rsidR="004C5B79" w:rsidRPr="00CD5D78">
        <w:rPr>
          <w:rFonts w:eastAsia="Times New Roman" w:cs="Times New Roman"/>
          <w:color w:val="000000"/>
          <w:sz w:val="24"/>
          <w:szCs w:val="24"/>
        </w:rPr>
        <w:t xml:space="preserve"> that currently they are failing several performance measures.  Laurie explained why th</w:t>
      </w:r>
      <w:r w:rsidR="009559AD">
        <w:rPr>
          <w:rFonts w:eastAsia="Times New Roman" w:cs="Times New Roman"/>
          <w:color w:val="000000"/>
          <w:sz w:val="24"/>
          <w:szCs w:val="24"/>
        </w:rPr>
        <w:t>is is the case</w:t>
      </w:r>
      <w:r w:rsidR="004C5B79" w:rsidRPr="00CD5D78">
        <w:rPr>
          <w:rFonts w:eastAsia="Times New Roman" w:cs="Times New Roman"/>
          <w:color w:val="000000"/>
          <w:sz w:val="24"/>
          <w:szCs w:val="24"/>
        </w:rPr>
        <w:t xml:space="preserve"> and what the definitions of the measures were.  She is confident that they will be meeting or exceeding all measures </w:t>
      </w:r>
      <w:r w:rsidR="009559AD">
        <w:rPr>
          <w:rFonts w:eastAsia="Times New Roman" w:cs="Times New Roman"/>
          <w:color w:val="000000"/>
          <w:sz w:val="24"/>
          <w:szCs w:val="24"/>
        </w:rPr>
        <w:t xml:space="preserve">as more follow-ups </w:t>
      </w:r>
      <w:proofErr w:type="gramStart"/>
      <w:r w:rsidR="009559AD">
        <w:rPr>
          <w:rFonts w:eastAsia="Times New Roman" w:cs="Times New Roman"/>
          <w:color w:val="000000"/>
          <w:sz w:val="24"/>
          <w:szCs w:val="24"/>
        </w:rPr>
        <w:t>get</w:t>
      </w:r>
      <w:proofErr w:type="gramEnd"/>
      <w:r w:rsidR="009559AD">
        <w:rPr>
          <w:rFonts w:eastAsia="Times New Roman" w:cs="Times New Roman"/>
          <w:color w:val="000000"/>
          <w:sz w:val="24"/>
          <w:szCs w:val="24"/>
        </w:rPr>
        <w:t xml:space="preserve"> recorded and ultimately </w:t>
      </w:r>
      <w:r w:rsidR="004C5B79" w:rsidRPr="00CD5D78">
        <w:rPr>
          <w:rFonts w:eastAsia="Times New Roman" w:cs="Times New Roman"/>
          <w:color w:val="000000"/>
          <w:sz w:val="24"/>
          <w:szCs w:val="24"/>
        </w:rPr>
        <w:t>by the end of the fiscal year.</w:t>
      </w:r>
    </w:p>
    <w:p w:rsidR="009559AD" w:rsidRPr="00CD5D78" w:rsidRDefault="009559AD" w:rsidP="009559AD">
      <w:pPr>
        <w:spacing w:after="0" w:line="240" w:lineRule="auto"/>
        <w:rPr>
          <w:rFonts w:eastAsia="Times New Roman" w:cs="Times New Roman"/>
          <w:color w:val="000000"/>
          <w:sz w:val="24"/>
          <w:szCs w:val="24"/>
        </w:rPr>
      </w:pPr>
    </w:p>
    <w:p w:rsidR="004F48CA" w:rsidRPr="00CD5D78" w:rsidRDefault="004F48CA" w:rsidP="004F48CA">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 xml:space="preserve">Youth </w:t>
      </w:r>
      <w:r w:rsidR="00CB25D4" w:rsidRPr="00CD5D78">
        <w:rPr>
          <w:rFonts w:eastAsia="Times New Roman" w:cs="Times New Roman"/>
          <w:b/>
          <w:bCs/>
          <w:color w:val="003366"/>
          <w:sz w:val="28"/>
          <w:szCs w:val="28"/>
        </w:rPr>
        <w:t>Committee Reorganization</w:t>
      </w:r>
      <w:r w:rsidRPr="00CD5D78">
        <w:rPr>
          <w:rFonts w:eastAsia="Times New Roman" w:cs="Times New Roman"/>
          <w:b/>
          <w:bCs/>
          <w:color w:val="003366"/>
          <w:sz w:val="28"/>
          <w:szCs w:val="28"/>
        </w:rPr>
        <w:t xml:space="preserve"> </w:t>
      </w:r>
    </w:p>
    <w:p w:rsidR="00273DFD" w:rsidRPr="00CD5D78" w:rsidRDefault="00CB25D4" w:rsidP="00CB25D4">
      <w:pPr>
        <w:spacing w:after="0" w:line="240" w:lineRule="auto"/>
        <w:ind w:left="450"/>
        <w:rPr>
          <w:rFonts w:eastAsia="Times New Roman" w:cs="Times New Roman"/>
          <w:bCs/>
          <w:sz w:val="24"/>
          <w:szCs w:val="24"/>
        </w:rPr>
      </w:pPr>
      <w:r w:rsidRPr="00CD5D78">
        <w:rPr>
          <w:rFonts w:eastAsia="Times New Roman" w:cs="Times New Roman"/>
          <w:bCs/>
          <w:sz w:val="24"/>
          <w:szCs w:val="24"/>
        </w:rPr>
        <w:lastRenderedPageBreak/>
        <w:t xml:space="preserve">Chris </w:t>
      </w:r>
      <w:r w:rsidR="0075612C" w:rsidRPr="00CD5D78">
        <w:rPr>
          <w:rFonts w:eastAsia="Times New Roman" w:cs="Times New Roman"/>
          <w:bCs/>
          <w:sz w:val="24"/>
          <w:szCs w:val="24"/>
        </w:rPr>
        <w:t xml:space="preserve">stated </w:t>
      </w:r>
      <w:r w:rsidR="004C5B79" w:rsidRPr="00CD5D78">
        <w:rPr>
          <w:rFonts w:eastAsia="Times New Roman" w:cs="Times New Roman"/>
          <w:bCs/>
          <w:sz w:val="24"/>
          <w:szCs w:val="24"/>
        </w:rPr>
        <w:t>there has been a lack of participation on the Youth committee for several years.  One of the regulations from the Board by</w:t>
      </w:r>
      <w:r w:rsidR="009559AD">
        <w:rPr>
          <w:rFonts w:eastAsia="Times New Roman" w:cs="Times New Roman"/>
          <w:bCs/>
          <w:sz w:val="24"/>
          <w:szCs w:val="24"/>
        </w:rPr>
        <w:t>-</w:t>
      </w:r>
      <w:r w:rsidR="004C5B79" w:rsidRPr="00CD5D78">
        <w:rPr>
          <w:rFonts w:eastAsia="Times New Roman" w:cs="Times New Roman"/>
          <w:bCs/>
          <w:sz w:val="24"/>
          <w:szCs w:val="24"/>
        </w:rPr>
        <w:t xml:space="preserve">laws is that all standing committee’s membership must be at least 51% Board members.  This </w:t>
      </w:r>
      <w:r w:rsidR="009559AD">
        <w:rPr>
          <w:rFonts w:eastAsia="Times New Roman" w:cs="Times New Roman"/>
          <w:bCs/>
          <w:sz w:val="24"/>
          <w:szCs w:val="24"/>
        </w:rPr>
        <w:t>makes it</w:t>
      </w:r>
      <w:r w:rsidR="004C5B79" w:rsidRPr="00CD5D78">
        <w:rPr>
          <w:rFonts w:eastAsia="Times New Roman" w:cs="Times New Roman"/>
          <w:bCs/>
          <w:sz w:val="24"/>
          <w:szCs w:val="24"/>
        </w:rPr>
        <w:t xml:space="preserve"> difficult to get the most influential people that deal with youth on a daily basis to be on this committee.  Since the WIOA law does not require a Youth Committee, the suggestion was to eliminate the committee from the Board’s by</w:t>
      </w:r>
      <w:r w:rsidR="009559AD">
        <w:rPr>
          <w:rFonts w:eastAsia="Times New Roman" w:cs="Times New Roman"/>
          <w:bCs/>
          <w:sz w:val="24"/>
          <w:szCs w:val="24"/>
        </w:rPr>
        <w:t>-</w:t>
      </w:r>
      <w:r w:rsidR="004C5B79" w:rsidRPr="00CD5D78">
        <w:rPr>
          <w:rFonts w:eastAsia="Times New Roman" w:cs="Times New Roman"/>
          <w:bCs/>
          <w:sz w:val="24"/>
          <w:szCs w:val="24"/>
        </w:rPr>
        <w:t>laws, still meeting and accomplishing the proper goals but not having the restriction of the 51% Board member membership.  The goal is to recruit as many people in the education, workforce, probation, community youth agencies sectors to form an advisory council.  This council will still report on youth activities to the full Board.</w:t>
      </w:r>
    </w:p>
    <w:p w:rsidR="00273DFD" w:rsidRPr="00CD5D78" w:rsidRDefault="00273DFD" w:rsidP="00CB25D4">
      <w:pPr>
        <w:spacing w:after="0" w:line="240" w:lineRule="auto"/>
        <w:ind w:left="450"/>
        <w:rPr>
          <w:rFonts w:eastAsia="Times New Roman" w:cs="Times New Roman"/>
          <w:bCs/>
          <w:sz w:val="24"/>
          <w:szCs w:val="24"/>
        </w:rPr>
      </w:pPr>
    </w:p>
    <w:p w:rsidR="00273DFD" w:rsidRPr="00CD5D78" w:rsidRDefault="004C5B79" w:rsidP="00273DFD">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Casey Burgholzer</w:t>
      </w:r>
      <w:r w:rsidR="00273DFD" w:rsidRPr="00CD5D78">
        <w:rPr>
          <w:rFonts w:eastAsia="Times New Roman" w:cs="Times New Roman"/>
          <w:color w:val="000000"/>
          <w:sz w:val="24"/>
          <w:szCs w:val="24"/>
        </w:rPr>
        <w:t xml:space="preserve"> made a motion to change the committee to </w:t>
      </w:r>
      <w:r w:rsidRPr="00CD5D78">
        <w:rPr>
          <w:rFonts w:eastAsia="Times New Roman" w:cs="Times New Roman"/>
          <w:color w:val="000000"/>
          <w:sz w:val="24"/>
          <w:szCs w:val="24"/>
        </w:rPr>
        <w:t>an advisory council</w:t>
      </w:r>
      <w:r w:rsidR="00273DFD" w:rsidRPr="00CD5D78">
        <w:rPr>
          <w:rFonts w:eastAsia="Times New Roman" w:cs="Times New Roman"/>
          <w:color w:val="000000"/>
          <w:sz w:val="24"/>
          <w:szCs w:val="24"/>
        </w:rPr>
        <w:t xml:space="preserve">, which </w:t>
      </w:r>
      <w:proofErr w:type="gramStart"/>
      <w:r w:rsidR="00273DFD" w:rsidRPr="00CD5D78">
        <w:rPr>
          <w:rFonts w:eastAsia="Times New Roman" w:cs="Times New Roman"/>
          <w:color w:val="000000"/>
          <w:sz w:val="24"/>
          <w:szCs w:val="24"/>
        </w:rPr>
        <w:t>will be taken</w:t>
      </w:r>
      <w:proofErr w:type="gramEnd"/>
      <w:r w:rsidR="00273DFD" w:rsidRPr="00CD5D78">
        <w:rPr>
          <w:rFonts w:eastAsia="Times New Roman" w:cs="Times New Roman"/>
          <w:color w:val="000000"/>
          <w:sz w:val="24"/>
          <w:szCs w:val="24"/>
        </w:rPr>
        <w:t xml:space="preserve"> to the full Board </w:t>
      </w:r>
      <w:r w:rsidR="00CD5D78" w:rsidRPr="00CD5D78">
        <w:rPr>
          <w:rFonts w:eastAsia="Times New Roman" w:cs="Times New Roman"/>
          <w:color w:val="000000"/>
          <w:sz w:val="24"/>
          <w:szCs w:val="24"/>
        </w:rPr>
        <w:t>tonight</w:t>
      </w:r>
      <w:r w:rsidR="00273DFD" w:rsidRPr="00CD5D78">
        <w:rPr>
          <w:rFonts w:eastAsia="Times New Roman" w:cs="Times New Roman"/>
          <w:color w:val="000000"/>
          <w:sz w:val="24"/>
          <w:szCs w:val="24"/>
        </w:rPr>
        <w:t xml:space="preserve">, </w:t>
      </w:r>
      <w:r w:rsidR="00CD5D78" w:rsidRPr="00CD5D78">
        <w:rPr>
          <w:rFonts w:eastAsia="Times New Roman" w:cs="Times New Roman"/>
          <w:color w:val="000000"/>
          <w:sz w:val="24"/>
          <w:szCs w:val="24"/>
        </w:rPr>
        <w:t>Lori Poorman</w:t>
      </w:r>
      <w:r w:rsidR="00273DFD" w:rsidRPr="00CD5D78">
        <w:rPr>
          <w:rFonts w:eastAsia="Times New Roman" w:cs="Times New Roman"/>
          <w:color w:val="000000"/>
          <w:sz w:val="24"/>
          <w:szCs w:val="24"/>
        </w:rPr>
        <w:t xml:space="preserve"> seconded.  Motion Carried.  </w:t>
      </w:r>
    </w:p>
    <w:p w:rsidR="00CD5D78" w:rsidRPr="00CD5D78" w:rsidRDefault="00CD5D78" w:rsidP="00CD5D78">
      <w:pPr>
        <w:spacing w:after="0" w:line="240" w:lineRule="auto"/>
        <w:rPr>
          <w:rFonts w:eastAsia="Times New Roman" w:cs="Times New Roman"/>
          <w:bCs/>
          <w:sz w:val="24"/>
          <w:szCs w:val="24"/>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Other Business</w:t>
      </w:r>
    </w:p>
    <w:p w:rsidR="00164E09" w:rsidRPr="00CD5D78" w:rsidRDefault="00CB25D4" w:rsidP="00DD39AF">
      <w:pPr>
        <w:spacing w:after="0" w:line="240" w:lineRule="auto"/>
        <w:ind w:left="450"/>
        <w:rPr>
          <w:rFonts w:eastAsia="Times New Roman" w:cs="Times New Roman"/>
          <w:bCs/>
          <w:sz w:val="24"/>
          <w:szCs w:val="24"/>
        </w:rPr>
      </w:pPr>
      <w:r w:rsidRPr="00CD5D78">
        <w:rPr>
          <w:rFonts w:eastAsia="Times New Roman" w:cs="Times New Roman"/>
          <w:bCs/>
          <w:sz w:val="24"/>
          <w:szCs w:val="24"/>
        </w:rPr>
        <w:t>None.</w:t>
      </w:r>
    </w:p>
    <w:p w:rsidR="00CB25D4" w:rsidRPr="00CD5D78" w:rsidRDefault="00CB25D4" w:rsidP="00DD39AF">
      <w:pPr>
        <w:spacing w:after="0" w:line="240" w:lineRule="auto"/>
        <w:ind w:left="450"/>
        <w:rPr>
          <w:rFonts w:eastAsia="Times New Roman" w:cs="Times New Roman"/>
          <w:bCs/>
          <w:sz w:val="24"/>
          <w:szCs w:val="24"/>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Public Comment</w:t>
      </w:r>
    </w:p>
    <w:p w:rsidR="00674EB6" w:rsidRPr="00CD5D78" w:rsidRDefault="00B57A37" w:rsidP="00FD4536">
      <w:pPr>
        <w:spacing w:after="0" w:line="240" w:lineRule="auto"/>
        <w:ind w:left="450"/>
        <w:rPr>
          <w:rFonts w:eastAsia="Times New Roman" w:cs="Times New Roman"/>
          <w:bCs/>
          <w:sz w:val="24"/>
          <w:szCs w:val="24"/>
        </w:rPr>
      </w:pPr>
      <w:r w:rsidRPr="00CD5D78">
        <w:rPr>
          <w:rFonts w:eastAsia="Times New Roman" w:cs="Times New Roman"/>
          <w:bCs/>
          <w:sz w:val="24"/>
          <w:szCs w:val="24"/>
        </w:rPr>
        <w:t>None</w:t>
      </w:r>
      <w:r w:rsidR="00674EB6" w:rsidRPr="00CD5D78">
        <w:rPr>
          <w:rFonts w:eastAsia="Times New Roman" w:cs="Times New Roman"/>
          <w:bCs/>
          <w:sz w:val="24"/>
          <w:szCs w:val="24"/>
        </w:rPr>
        <w:t>.</w:t>
      </w:r>
    </w:p>
    <w:p w:rsidR="00CB25D4" w:rsidRPr="00CD5D78" w:rsidRDefault="00CB25D4" w:rsidP="00FD4536">
      <w:pPr>
        <w:spacing w:after="0" w:line="240" w:lineRule="auto"/>
        <w:ind w:left="450"/>
        <w:rPr>
          <w:rFonts w:eastAsia="Times New Roman" w:cs="Times New Roman"/>
          <w:bCs/>
          <w:sz w:val="24"/>
          <w:szCs w:val="24"/>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Closing Remarks</w:t>
      </w:r>
    </w:p>
    <w:p w:rsidR="00674EB6" w:rsidRPr="00CD5D78" w:rsidRDefault="006414AC" w:rsidP="00E40037">
      <w:pPr>
        <w:spacing w:after="0" w:line="240" w:lineRule="auto"/>
        <w:ind w:left="450"/>
        <w:rPr>
          <w:rFonts w:eastAsia="Times New Roman" w:cs="Times New Roman"/>
          <w:bCs/>
          <w:sz w:val="24"/>
          <w:szCs w:val="24"/>
        </w:rPr>
      </w:pPr>
      <w:r>
        <w:rPr>
          <w:rFonts w:eastAsia="Times New Roman" w:cs="Times New Roman"/>
          <w:bCs/>
          <w:sz w:val="24"/>
          <w:szCs w:val="24"/>
        </w:rPr>
        <w:t>None.</w:t>
      </w:r>
      <w:bookmarkStart w:id="0" w:name="_GoBack"/>
      <w:bookmarkEnd w:id="0"/>
    </w:p>
    <w:p w:rsidR="003166A2" w:rsidRPr="00CD5D78" w:rsidRDefault="003166A2" w:rsidP="003166A2">
      <w:pPr>
        <w:spacing w:after="0" w:line="240" w:lineRule="auto"/>
        <w:ind w:left="432"/>
        <w:rPr>
          <w:rFonts w:eastAsia="Times New Roman" w:cs="Times New Roman"/>
          <w:color w:val="000000"/>
          <w:sz w:val="24"/>
          <w:szCs w:val="24"/>
        </w:rPr>
      </w:pPr>
    </w:p>
    <w:p w:rsidR="003166A2" w:rsidRPr="00CD5D78" w:rsidRDefault="003166A2" w:rsidP="00181486">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 xml:space="preserve">Adjournment: </w:t>
      </w:r>
    </w:p>
    <w:p w:rsidR="00544105" w:rsidRPr="00FD4536" w:rsidRDefault="00911616" w:rsidP="00544105">
      <w:pPr>
        <w:tabs>
          <w:tab w:val="left" w:pos="450"/>
        </w:tabs>
        <w:spacing w:after="0" w:line="240" w:lineRule="auto"/>
        <w:ind w:left="450"/>
        <w:rPr>
          <w:rFonts w:eastAsia="Times New Roman" w:cs="Times New Roman"/>
          <w:bCs/>
          <w:sz w:val="24"/>
          <w:szCs w:val="24"/>
        </w:rPr>
      </w:pPr>
      <w:r w:rsidRPr="00CD5D78">
        <w:rPr>
          <w:rFonts w:eastAsia="Times New Roman" w:cs="Times New Roman"/>
          <w:bCs/>
          <w:sz w:val="24"/>
          <w:szCs w:val="24"/>
        </w:rPr>
        <w:t xml:space="preserve">Meeting </w:t>
      </w:r>
      <w:proofErr w:type="gramStart"/>
      <w:r w:rsidRPr="00CD5D78">
        <w:rPr>
          <w:rFonts w:eastAsia="Times New Roman" w:cs="Times New Roman"/>
          <w:bCs/>
          <w:sz w:val="24"/>
          <w:szCs w:val="24"/>
        </w:rPr>
        <w:t>was adjourned</w:t>
      </w:r>
      <w:proofErr w:type="gramEnd"/>
      <w:r w:rsidRPr="00CD5D78">
        <w:rPr>
          <w:rFonts w:eastAsia="Times New Roman" w:cs="Times New Roman"/>
          <w:bCs/>
          <w:sz w:val="24"/>
          <w:szCs w:val="24"/>
        </w:rPr>
        <w:t xml:space="preserve"> at </w:t>
      </w:r>
      <w:r w:rsidR="00CD5D78" w:rsidRPr="00CD5D78">
        <w:rPr>
          <w:rFonts w:eastAsia="Times New Roman" w:cs="Times New Roman"/>
          <w:bCs/>
          <w:sz w:val="24"/>
          <w:szCs w:val="24"/>
        </w:rPr>
        <w:t>4:12</w:t>
      </w:r>
      <w:r w:rsidR="00997514" w:rsidRPr="00CD5D78">
        <w:rPr>
          <w:rFonts w:eastAsia="Times New Roman" w:cs="Times New Roman"/>
          <w:bCs/>
          <w:sz w:val="24"/>
          <w:szCs w:val="24"/>
        </w:rPr>
        <w:t xml:space="preserve"> </w:t>
      </w:r>
      <w:r w:rsidR="005C268B" w:rsidRPr="00CD5D78">
        <w:rPr>
          <w:rFonts w:eastAsia="Times New Roman" w:cs="Times New Roman"/>
          <w:bCs/>
          <w:sz w:val="24"/>
          <w:szCs w:val="24"/>
        </w:rPr>
        <w:t>p</w:t>
      </w:r>
      <w:r w:rsidRPr="00CD5D78">
        <w:rPr>
          <w:rFonts w:eastAsia="Times New Roman" w:cs="Times New Roman"/>
          <w:bCs/>
          <w:sz w:val="24"/>
          <w:szCs w:val="24"/>
        </w:rPr>
        <w:t xml:space="preserve">m.   </w:t>
      </w:r>
      <w:r w:rsidR="00CD5D78" w:rsidRPr="00CD5D78">
        <w:rPr>
          <w:rFonts w:eastAsia="Times New Roman" w:cs="Times New Roman"/>
          <w:bCs/>
          <w:sz w:val="24"/>
          <w:szCs w:val="24"/>
        </w:rPr>
        <w:t xml:space="preserve">Casey Burgholzer </w:t>
      </w:r>
      <w:r w:rsidR="00544105" w:rsidRPr="00CD5D78">
        <w:rPr>
          <w:rFonts w:eastAsia="Times New Roman" w:cs="Times New Roman"/>
          <w:bCs/>
          <w:sz w:val="24"/>
          <w:szCs w:val="24"/>
        </w:rPr>
        <w:t xml:space="preserve">made the motion, </w:t>
      </w:r>
      <w:r w:rsidR="00CD5D78" w:rsidRPr="00CD5D78">
        <w:rPr>
          <w:rFonts w:eastAsia="Times New Roman" w:cs="Times New Roman"/>
          <w:bCs/>
          <w:sz w:val="24"/>
          <w:szCs w:val="24"/>
        </w:rPr>
        <w:t xml:space="preserve">Courtney Conlin </w:t>
      </w:r>
      <w:r w:rsidR="00544105" w:rsidRPr="00CD5D78">
        <w:rPr>
          <w:rFonts w:eastAsia="Times New Roman" w:cs="Times New Roman"/>
          <w:bCs/>
          <w:sz w:val="24"/>
          <w:szCs w:val="24"/>
        </w:rPr>
        <w:t>seconded.  Motion Carried.</w:t>
      </w:r>
      <w:r w:rsidR="00544105" w:rsidRPr="00FD4536">
        <w:rPr>
          <w:rFonts w:eastAsia="Times New Roman" w:cs="Times New Roman"/>
          <w:bCs/>
          <w:sz w:val="24"/>
          <w:szCs w:val="24"/>
        </w:rPr>
        <w:t xml:space="preserve"> </w:t>
      </w:r>
    </w:p>
    <w:p w:rsidR="00757DA5" w:rsidRDefault="00757DA5" w:rsidP="005C268B">
      <w:pPr>
        <w:tabs>
          <w:tab w:val="left" w:pos="450"/>
        </w:tabs>
        <w:spacing w:after="0" w:line="240" w:lineRule="auto"/>
        <w:ind w:left="450"/>
      </w:pPr>
    </w:p>
    <w:sectPr w:rsidR="0075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2"/>
    <w:rsid w:val="000206D0"/>
    <w:rsid w:val="0002551F"/>
    <w:rsid w:val="00077AFA"/>
    <w:rsid w:val="000D0163"/>
    <w:rsid w:val="000D12D7"/>
    <w:rsid w:val="000E20E1"/>
    <w:rsid w:val="0010534A"/>
    <w:rsid w:val="00112E0E"/>
    <w:rsid w:val="00162FAE"/>
    <w:rsid w:val="00164E09"/>
    <w:rsid w:val="00181486"/>
    <w:rsid w:val="00187918"/>
    <w:rsid w:val="00192FEA"/>
    <w:rsid w:val="001B7CB8"/>
    <w:rsid w:val="00223C87"/>
    <w:rsid w:val="002538A4"/>
    <w:rsid w:val="00273DFD"/>
    <w:rsid w:val="002778D9"/>
    <w:rsid w:val="002B0784"/>
    <w:rsid w:val="002C3109"/>
    <w:rsid w:val="002D3D14"/>
    <w:rsid w:val="003166A2"/>
    <w:rsid w:val="00352D32"/>
    <w:rsid w:val="00363AFC"/>
    <w:rsid w:val="003B4CE5"/>
    <w:rsid w:val="003C0F79"/>
    <w:rsid w:val="00413C0C"/>
    <w:rsid w:val="00486DF7"/>
    <w:rsid w:val="004A2EE4"/>
    <w:rsid w:val="004A4E7D"/>
    <w:rsid w:val="004C4546"/>
    <w:rsid w:val="004C5B79"/>
    <w:rsid w:val="004E2706"/>
    <w:rsid w:val="004F48CA"/>
    <w:rsid w:val="004F7DDF"/>
    <w:rsid w:val="00517533"/>
    <w:rsid w:val="0054099D"/>
    <w:rsid w:val="00540B4F"/>
    <w:rsid w:val="00541687"/>
    <w:rsid w:val="00544105"/>
    <w:rsid w:val="0055453A"/>
    <w:rsid w:val="0055741C"/>
    <w:rsid w:val="0056149C"/>
    <w:rsid w:val="005C005E"/>
    <w:rsid w:val="005C268B"/>
    <w:rsid w:val="005D2C40"/>
    <w:rsid w:val="005E22AD"/>
    <w:rsid w:val="006414AC"/>
    <w:rsid w:val="0067444C"/>
    <w:rsid w:val="00674EB6"/>
    <w:rsid w:val="0068614E"/>
    <w:rsid w:val="006D1C32"/>
    <w:rsid w:val="006E13E0"/>
    <w:rsid w:val="0075612C"/>
    <w:rsid w:val="00757DA5"/>
    <w:rsid w:val="007852CE"/>
    <w:rsid w:val="007D171C"/>
    <w:rsid w:val="008243EE"/>
    <w:rsid w:val="00843A96"/>
    <w:rsid w:val="00894899"/>
    <w:rsid w:val="008C7D44"/>
    <w:rsid w:val="00911616"/>
    <w:rsid w:val="00944259"/>
    <w:rsid w:val="009559AD"/>
    <w:rsid w:val="00965D46"/>
    <w:rsid w:val="009773CF"/>
    <w:rsid w:val="00993AF8"/>
    <w:rsid w:val="00997514"/>
    <w:rsid w:val="009D7689"/>
    <w:rsid w:val="009F0204"/>
    <w:rsid w:val="009F392E"/>
    <w:rsid w:val="00A13587"/>
    <w:rsid w:val="00A145BE"/>
    <w:rsid w:val="00A713DC"/>
    <w:rsid w:val="00AC1F8B"/>
    <w:rsid w:val="00AC3B35"/>
    <w:rsid w:val="00AD393A"/>
    <w:rsid w:val="00AD5D96"/>
    <w:rsid w:val="00B128BF"/>
    <w:rsid w:val="00B2485B"/>
    <w:rsid w:val="00B378C6"/>
    <w:rsid w:val="00B462D3"/>
    <w:rsid w:val="00B57A37"/>
    <w:rsid w:val="00BC52FB"/>
    <w:rsid w:val="00BF1A1A"/>
    <w:rsid w:val="00C66C7B"/>
    <w:rsid w:val="00CB25D4"/>
    <w:rsid w:val="00CB68DF"/>
    <w:rsid w:val="00CD5D78"/>
    <w:rsid w:val="00CE3232"/>
    <w:rsid w:val="00CE651F"/>
    <w:rsid w:val="00D06FC9"/>
    <w:rsid w:val="00D41291"/>
    <w:rsid w:val="00D45D12"/>
    <w:rsid w:val="00D6096D"/>
    <w:rsid w:val="00D61D29"/>
    <w:rsid w:val="00D92BBC"/>
    <w:rsid w:val="00DB0433"/>
    <w:rsid w:val="00DD39AF"/>
    <w:rsid w:val="00DD5CA0"/>
    <w:rsid w:val="00E40037"/>
    <w:rsid w:val="00EA6DB5"/>
    <w:rsid w:val="00EB267A"/>
    <w:rsid w:val="00EB527C"/>
    <w:rsid w:val="00F2300B"/>
    <w:rsid w:val="00F24B7C"/>
    <w:rsid w:val="00F26CF8"/>
    <w:rsid w:val="00F41519"/>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E9B5"/>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 w:type="paragraph" w:styleId="ListParagraph">
    <w:name w:val="List Paragraph"/>
    <w:basedOn w:val="Normal"/>
    <w:uiPriority w:val="34"/>
    <w:qFormat/>
    <w:rsid w:val="000D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7</cp:revision>
  <cp:lastPrinted>2022-12-12T15:37:00Z</cp:lastPrinted>
  <dcterms:created xsi:type="dcterms:W3CDTF">2022-09-20T14:24:00Z</dcterms:created>
  <dcterms:modified xsi:type="dcterms:W3CDTF">2022-12-13T16:13:00Z</dcterms:modified>
</cp:coreProperties>
</file>